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8352" w14:textId="77777777" w:rsidR="00385D84" w:rsidRPr="000C593E" w:rsidRDefault="000C593E" w:rsidP="000C593E">
      <w:pPr>
        <w:ind w:firstLine="0"/>
        <w:jc w:val="center"/>
        <w:rPr>
          <w:b/>
        </w:rPr>
      </w:pPr>
      <w:r w:rsidRPr="000C593E">
        <w:rPr>
          <w:b/>
        </w:rPr>
        <w:t>Приложение 1</w:t>
      </w:r>
    </w:p>
    <w:p w14:paraId="4223B42F" w14:textId="77777777" w:rsidR="000C593E" w:rsidRDefault="000C593E" w:rsidP="000C593E">
      <w:pPr>
        <w:ind w:firstLine="0"/>
        <w:jc w:val="center"/>
        <w:rPr>
          <w:b/>
        </w:rPr>
      </w:pPr>
    </w:p>
    <w:p w14:paraId="6EC44F48" w14:textId="77777777" w:rsidR="000C593E" w:rsidRPr="004A7C40" w:rsidRDefault="000C593E" w:rsidP="000C593E">
      <w:pPr>
        <w:ind w:firstLine="0"/>
        <w:jc w:val="center"/>
        <w:rPr>
          <w:b/>
          <w:bCs/>
          <w:color w:val="000000" w:themeColor="text1"/>
        </w:rPr>
      </w:pPr>
      <w:r w:rsidRPr="004A7C40">
        <w:rPr>
          <w:b/>
          <w:color w:val="000000" w:themeColor="text1"/>
        </w:rPr>
        <w:t>Последовательность</w:t>
      </w:r>
      <w:r w:rsidRPr="004A7C40">
        <w:rPr>
          <w:b/>
          <w:bCs/>
          <w:color w:val="000000" w:themeColor="text1"/>
        </w:rPr>
        <w:t xml:space="preserve"> </w:t>
      </w:r>
      <w:r w:rsidR="004A7C40" w:rsidRPr="004A7C40">
        <w:rPr>
          <w:rFonts w:eastAsia="Times New Roman"/>
          <w:b/>
          <w:bCs/>
          <w:color w:val="000000" w:themeColor="text1"/>
        </w:rPr>
        <w:t>кольцевой мРНК M</w:t>
      </w:r>
      <w:r w:rsidR="00D51373" w:rsidRPr="00D51373">
        <w:rPr>
          <w:rFonts w:eastAsia="Times New Roman"/>
          <w:b/>
          <w:bCs/>
          <w:color w:val="000000" w:themeColor="text1"/>
          <w:lang w:val="en-US"/>
        </w:rPr>
        <w:t>T</w:t>
      </w:r>
      <w:r w:rsidR="004A7C40" w:rsidRPr="004A7C40">
        <w:rPr>
          <w:rFonts w:eastAsia="Times New Roman"/>
          <w:b/>
          <w:bCs/>
          <w:color w:val="000000" w:themeColor="text1"/>
        </w:rPr>
        <w:t>B-mEp5-1</w:t>
      </w:r>
    </w:p>
    <w:p w14:paraId="7C225FAF" w14:textId="77777777" w:rsidR="00385D84" w:rsidRPr="004A7C40" w:rsidRDefault="00385D84" w:rsidP="00385D84">
      <w:pPr>
        <w:ind w:firstLine="0"/>
        <w:rPr>
          <w:color w:val="000000" w:themeColor="text1"/>
        </w:rPr>
      </w:pPr>
    </w:p>
    <w:p w14:paraId="4DBDB762" w14:textId="77777777" w:rsidR="00385D84" w:rsidRPr="004A7C40" w:rsidRDefault="00385D84" w:rsidP="00385D84">
      <w:pPr>
        <w:ind w:firstLine="0"/>
        <w:rPr>
          <w:color w:val="000000" w:themeColor="text1"/>
        </w:rPr>
      </w:pPr>
    </w:p>
    <w:p w14:paraId="0230F95B" w14:textId="77777777" w:rsidR="004A7C40" w:rsidRPr="004A7C40" w:rsidRDefault="000C593E" w:rsidP="004A7C40">
      <w:pPr>
        <w:ind w:firstLine="0"/>
        <w:rPr>
          <w:b/>
          <w:color w:val="000000" w:themeColor="text1"/>
        </w:rPr>
      </w:pPr>
      <w:r w:rsidRPr="004A7C40">
        <w:rPr>
          <w:rFonts w:cs="Times New Roman"/>
          <w:color w:val="000000" w:themeColor="text1"/>
          <w:szCs w:val="24"/>
        </w:rPr>
        <w:t xml:space="preserve">Нуклеотидная последовательность </w:t>
      </w:r>
      <w:r w:rsidR="004A7C40" w:rsidRPr="004A7C40">
        <w:rPr>
          <w:rFonts w:eastAsia="Times New Roman"/>
          <w:color w:val="000000" w:themeColor="text1"/>
        </w:rPr>
        <w:t>кольцевой мРНК M</w:t>
      </w:r>
      <w:r w:rsidR="00D51373">
        <w:rPr>
          <w:rFonts w:eastAsia="Times New Roman"/>
          <w:color w:val="000000" w:themeColor="text1"/>
          <w:lang w:val="en-US"/>
        </w:rPr>
        <w:t>T</w:t>
      </w:r>
      <w:r w:rsidR="004A7C40" w:rsidRPr="004A7C40">
        <w:rPr>
          <w:rFonts w:eastAsia="Times New Roman"/>
          <w:color w:val="000000" w:themeColor="text1"/>
        </w:rPr>
        <w:t>B-mEp5-1</w:t>
      </w:r>
    </w:p>
    <w:p w14:paraId="2BDAC7DD" w14:textId="77777777" w:rsidR="00385D84" w:rsidRDefault="00385D84" w:rsidP="00385D84">
      <w:pPr>
        <w:ind w:firstLine="0"/>
        <w:rPr>
          <w:rFonts w:cs="Times New Roman"/>
          <w:sz w:val="20"/>
          <w:szCs w:val="24"/>
        </w:rPr>
      </w:pPr>
    </w:p>
    <w:p w14:paraId="03323EC9" w14:textId="77777777" w:rsidR="00385D84" w:rsidRDefault="004A7C40" w:rsidP="00385D84">
      <w:pPr>
        <w:ind w:firstLine="0"/>
        <w:rPr>
          <w:rFonts w:cs="Times New Roman"/>
          <w:sz w:val="20"/>
          <w:szCs w:val="24"/>
        </w:rPr>
      </w:pPr>
      <w:r w:rsidRPr="004A7C40">
        <w:rPr>
          <w:rFonts w:cs="Times New Roman"/>
          <w:color w:val="ED7D31" w:themeColor="accent2"/>
          <w:sz w:val="20"/>
          <w:szCs w:val="24"/>
        </w:rPr>
        <w:t>CCG</w:t>
      </w:r>
      <w:r w:rsidR="00D51373">
        <w:rPr>
          <w:rFonts w:cs="Times New Roman"/>
          <w:color w:val="ED7D31" w:themeColor="accent2"/>
          <w:sz w:val="20"/>
          <w:szCs w:val="24"/>
        </w:rPr>
        <w:t>U</w:t>
      </w:r>
      <w:r w:rsidRPr="004A7C40">
        <w:rPr>
          <w:rFonts w:cs="Times New Roman"/>
          <w:color w:val="ED7D31" w:themeColor="accent2"/>
          <w:sz w:val="20"/>
          <w:szCs w:val="24"/>
        </w:rPr>
        <w:t>CGA</w:t>
      </w:r>
      <w:r w:rsidR="00D51373">
        <w:rPr>
          <w:rFonts w:cs="Times New Roman"/>
          <w:color w:val="ED7D31" w:themeColor="accent2"/>
          <w:sz w:val="20"/>
          <w:szCs w:val="24"/>
        </w:rPr>
        <w:t>UU</w:t>
      </w:r>
      <w:r w:rsidRPr="004A7C40">
        <w:rPr>
          <w:rFonts w:cs="Times New Roman"/>
          <w:color w:val="ED7D31" w:themeColor="accent2"/>
          <w:sz w:val="20"/>
          <w:szCs w:val="24"/>
        </w:rPr>
        <w:t>G</w:t>
      </w:r>
      <w:r w:rsidR="00D51373">
        <w:rPr>
          <w:rFonts w:cs="Times New Roman"/>
          <w:color w:val="ED7D31" w:themeColor="accent2"/>
          <w:sz w:val="20"/>
          <w:szCs w:val="24"/>
        </w:rPr>
        <w:t>U</w:t>
      </w:r>
      <w:r w:rsidRPr="004A7C40">
        <w:rPr>
          <w:rFonts w:cs="Times New Roman"/>
          <w:color w:val="ED7D31" w:themeColor="accent2"/>
          <w:sz w:val="20"/>
          <w:szCs w:val="24"/>
        </w:rPr>
        <w:t>CCAC</w:t>
      </w:r>
      <w:r w:rsidR="00D51373">
        <w:rPr>
          <w:rFonts w:cs="Times New Roman"/>
          <w:color w:val="ED7D31" w:themeColor="accent2"/>
          <w:sz w:val="20"/>
          <w:szCs w:val="24"/>
        </w:rPr>
        <w:t>U</w:t>
      </w:r>
      <w:r w:rsidRPr="004A7C40">
        <w:rPr>
          <w:rFonts w:cs="Times New Roman"/>
          <w:color w:val="ED7D31" w:themeColor="accent2"/>
          <w:sz w:val="20"/>
          <w:szCs w:val="24"/>
        </w:rPr>
        <w:t>G</w:t>
      </w:r>
      <w:r w:rsidRPr="004A7C40">
        <w:rPr>
          <w:rFonts w:cs="Times New Roman"/>
          <w:color w:val="70AD47" w:themeColor="accent6"/>
          <w:sz w:val="20"/>
          <w:szCs w:val="24"/>
        </w:rPr>
        <w:t>G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CAACAA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AGA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GAC</w:t>
      </w:r>
      <w:r w:rsidR="00D51373">
        <w:rPr>
          <w:rFonts w:cs="Times New Roman"/>
          <w:color w:val="70AD47" w:themeColor="accent6"/>
          <w:sz w:val="20"/>
          <w:szCs w:val="24"/>
        </w:rPr>
        <w:t>UU</w:t>
      </w:r>
      <w:r w:rsidRPr="004A7C40">
        <w:rPr>
          <w:rFonts w:cs="Times New Roman"/>
          <w:color w:val="70AD47" w:themeColor="accent6"/>
          <w:sz w:val="20"/>
          <w:szCs w:val="24"/>
        </w:rPr>
        <w:t>ACAAC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AA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CGGAAGG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GCAGAGAC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CGACGGGAGC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ACCC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AACG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CAAGACGAGGG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AAAGAGAGAG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CCAA</w:t>
      </w:r>
      <w:r w:rsidR="00D51373">
        <w:rPr>
          <w:rFonts w:cs="Times New Roman"/>
          <w:color w:val="70AD47" w:themeColor="accent6"/>
          <w:sz w:val="20"/>
          <w:szCs w:val="24"/>
        </w:rPr>
        <w:t>UU</w:t>
      </w:r>
      <w:r w:rsidRPr="004A7C40">
        <w:rPr>
          <w:rFonts w:cs="Times New Roman"/>
          <w:color w:val="70AD47" w:themeColor="accent6"/>
          <w:sz w:val="20"/>
          <w:szCs w:val="24"/>
        </w:rPr>
        <w:t>C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CAAAGCCAA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AGGCAG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AGCGAAAGC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GCAAGAGAA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GAAAA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CCG</w:t>
      </w:r>
      <w:r w:rsidR="00D51373">
        <w:rPr>
          <w:rFonts w:cs="Times New Roman"/>
          <w:color w:val="70AD47" w:themeColor="accent6"/>
          <w:sz w:val="20"/>
          <w:szCs w:val="24"/>
        </w:rPr>
        <w:t>UU</w:t>
      </w:r>
      <w:r w:rsidRPr="004A7C40">
        <w:rPr>
          <w:rFonts w:cs="Times New Roman"/>
          <w:color w:val="70AD47" w:themeColor="accent6"/>
          <w:sz w:val="20"/>
          <w:szCs w:val="24"/>
        </w:rPr>
        <w:t>GACC</w:t>
      </w:r>
      <w:r w:rsidR="00D51373">
        <w:rPr>
          <w:rFonts w:cs="Times New Roman"/>
          <w:color w:val="70AD47" w:themeColor="accent6"/>
          <w:sz w:val="20"/>
          <w:szCs w:val="24"/>
        </w:rPr>
        <w:t>UU</w:t>
      </w:r>
      <w:r w:rsidRPr="004A7C40">
        <w:rPr>
          <w:rFonts w:cs="Times New Roman"/>
          <w:color w:val="70AD47" w:themeColor="accent6"/>
          <w:sz w:val="20"/>
          <w:szCs w:val="24"/>
        </w:rPr>
        <w:t>AAACGG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CG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G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GGG</w:t>
      </w:r>
      <w:r w:rsidR="00D51373">
        <w:rPr>
          <w:rFonts w:cs="Times New Roman"/>
          <w:color w:val="70AD47" w:themeColor="accent6"/>
          <w:sz w:val="20"/>
          <w:szCs w:val="24"/>
        </w:rPr>
        <w:t>UU</w:t>
      </w:r>
      <w:r w:rsidRPr="004A7C40">
        <w:rPr>
          <w:rFonts w:cs="Times New Roman"/>
          <w:color w:val="70AD47" w:themeColor="accent6"/>
          <w:sz w:val="20"/>
          <w:szCs w:val="24"/>
        </w:rPr>
        <w:t>CAAG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CCC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CCACCCCCA</w:t>
      </w:r>
      <w:r w:rsidRPr="004A7C40">
        <w:rPr>
          <w:rFonts w:cs="Times New Roman"/>
          <w:color w:val="4472C4" w:themeColor="accent1"/>
          <w:sz w:val="20"/>
          <w:szCs w:val="24"/>
        </w:rPr>
        <w:t>CGCCGGAAACGCAA</w:t>
      </w:r>
      <w:r w:rsidR="00D51373">
        <w:rPr>
          <w:rFonts w:cs="Times New Roman"/>
          <w:color w:val="4472C4" w:themeColor="accent1"/>
          <w:sz w:val="20"/>
          <w:szCs w:val="24"/>
        </w:rPr>
        <w:t>U</w:t>
      </w:r>
      <w:r w:rsidRPr="004A7C40">
        <w:rPr>
          <w:rFonts w:cs="Times New Roman"/>
          <w:color w:val="4472C4" w:themeColor="accent1"/>
          <w:sz w:val="20"/>
          <w:szCs w:val="24"/>
        </w:rPr>
        <w:t>AGCCGAAAAACAAAAAACAAAAAAACC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AAAACAGCC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GGG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GA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CCCACCCACAGGCCCA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GGGCGC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AGCAC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CACGG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ACC</w:t>
      </w:r>
      <w:r w:rsidR="00D51373">
        <w:rPr>
          <w:rFonts w:cs="Times New Roman"/>
          <w:color w:val="FF0000"/>
          <w:sz w:val="20"/>
          <w:szCs w:val="24"/>
        </w:rPr>
        <w:t>UUU</w:t>
      </w:r>
      <w:r w:rsidRPr="004A7C40">
        <w:rPr>
          <w:rFonts w:cs="Times New Roman"/>
          <w:color w:val="FF0000"/>
          <w:sz w:val="20"/>
          <w:szCs w:val="24"/>
        </w:rPr>
        <w:t>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GCGCC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</w:t>
      </w:r>
      <w:r w:rsidR="00D51373">
        <w:rPr>
          <w:rFonts w:cs="Times New Roman"/>
          <w:color w:val="FF0000"/>
          <w:sz w:val="20"/>
          <w:szCs w:val="24"/>
        </w:rPr>
        <w:t>UUUU</w:t>
      </w:r>
      <w:r w:rsidRPr="004A7C40">
        <w:rPr>
          <w:rFonts w:cs="Times New Roman"/>
          <w:color w:val="FF0000"/>
          <w:sz w:val="20"/>
          <w:szCs w:val="24"/>
        </w:rPr>
        <w:t>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ACCCCC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CCCCCAAC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AAC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AGAAG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AACACACACCGA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CAACAG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CAGCG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GGCACACCAGCCACG</w:t>
      </w:r>
      <w:r w:rsidR="00D51373">
        <w:rPr>
          <w:rFonts w:cs="Times New Roman"/>
          <w:color w:val="FF0000"/>
          <w:sz w:val="20"/>
          <w:szCs w:val="24"/>
        </w:rPr>
        <w:t>UUUU</w:t>
      </w:r>
      <w:r w:rsidRPr="004A7C40">
        <w:rPr>
          <w:rFonts w:cs="Times New Roman"/>
          <w:color w:val="FF0000"/>
          <w:sz w:val="20"/>
          <w:szCs w:val="24"/>
        </w:rPr>
        <w:t>GA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CAAGCAC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ACCCCGGAC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GAG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CAA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AGAC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CACGCGG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GAAGGAGAAAGCG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CG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CCGGCCAAC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AC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CGAAAAACC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AACACCG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GGAAG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GCAGAG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</w:t>
      </w:r>
      <w:r w:rsidR="00D51373">
        <w:rPr>
          <w:rFonts w:cs="Times New Roman"/>
          <w:color w:val="FF0000"/>
          <w:sz w:val="20"/>
          <w:szCs w:val="24"/>
        </w:rPr>
        <w:t>UUU</w:t>
      </w:r>
      <w:r w:rsidRPr="004A7C40">
        <w:rPr>
          <w:rFonts w:cs="Times New Roman"/>
          <w:color w:val="FF0000"/>
          <w:sz w:val="20"/>
          <w:szCs w:val="24"/>
        </w:rPr>
        <w:t>CGC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CAGCAC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ACCCCAG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AGA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CAGG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CGA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GAG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CACCGCA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CCCCACGGGCGACCG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GGCGG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GGC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GCG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GGCGGCC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GCCCA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GGGGAAACCCA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GGGACGC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ACAGACA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GCGAAGAG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GAGC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AG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GG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CCGGCCCC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GAA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GCGGC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AAC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GCGGAGCACACACCC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CAAGCCAGAGGGCAG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AACGGGCAAC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GCAGCGGAACCGAC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AC</w:t>
      </w:r>
      <w:r w:rsidR="00D51373">
        <w:rPr>
          <w:rFonts w:cs="Times New Roman"/>
          <w:color w:val="FF0000"/>
          <w:sz w:val="20"/>
          <w:szCs w:val="24"/>
        </w:rPr>
        <w:t>UUU</w:t>
      </w:r>
      <w:r w:rsidRPr="004A7C40">
        <w:rPr>
          <w:rFonts w:cs="Times New Roman"/>
          <w:color w:val="FF0000"/>
          <w:sz w:val="20"/>
          <w:szCs w:val="24"/>
        </w:rPr>
        <w:t>GGG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CCG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</w:t>
      </w:r>
      <w:r w:rsidR="00D51373">
        <w:rPr>
          <w:rFonts w:cs="Times New Roman"/>
          <w:color w:val="FF0000"/>
          <w:sz w:val="20"/>
          <w:szCs w:val="24"/>
        </w:rPr>
        <w:t>UUU</w:t>
      </w:r>
      <w:r w:rsidRPr="004A7C40">
        <w:rPr>
          <w:rFonts w:cs="Times New Roman"/>
          <w:color w:val="FF0000"/>
          <w:sz w:val="20"/>
          <w:szCs w:val="24"/>
        </w:rPr>
        <w:t>CA</w:t>
      </w:r>
      <w:r w:rsidR="00D51373">
        <w:rPr>
          <w:rFonts w:cs="Times New Roman"/>
          <w:color w:val="FF0000"/>
          <w:sz w:val="20"/>
          <w:szCs w:val="24"/>
        </w:rPr>
        <w:t>UUUU</w:t>
      </w:r>
      <w:r w:rsidRPr="004A7C40">
        <w:rPr>
          <w:rFonts w:cs="Times New Roman"/>
          <w:color w:val="FF0000"/>
          <w:sz w:val="20"/>
          <w:szCs w:val="24"/>
        </w:rPr>
        <w:t>A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CC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GGC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GC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GACAA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GAGAGA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CG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ACCA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AGC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GGA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GGCCA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CCGG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GAC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AGAGC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CCC</w:t>
      </w:r>
      <w:r w:rsidR="00D51373">
        <w:rPr>
          <w:rFonts w:cs="Times New Roman"/>
          <w:color w:val="FF0000"/>
          <w:sz w:val="20"/>
          <w:szCs w:val="24"/>
        </w:rPr>
        <w:t>UUU</w:t>
      </w:r>
      <w:r w:rsidRPr="004A7C40">
        <w:rPr>
          <w:rFonts w:cs="Times New Roman"/>
          <w:color w:val="FF0000"/>
          <w:sz w:val="20"/>
          <w:szCs w:val="24"/>
        </w:rPr>
        <w:t>G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GGG</w:t>
      </w:r>
      <w:r w:rsidR="00D51373">
        <w:rPr>
          <w:rFonts w:cs="Times New Roman"/>
          <w:color w:val="FF0000"/>
          <w:sz w:val="20"/>
          <w:szCs w:val="24"/>
        </w:rPr>
        <w:t>UUU</w:t>
      </w:r>
      <w:r w:rsidRPr="004A7C40">
        <w:rPr>
          <w:rFonts w:cs="Times New Roman"/>
          <w:color w:val="FF0000"/>
          <w:sz w:val="20"/>
          <w:szCs w:val="24"/>
        </w:rPr>
        <w:t>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ACCAC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AGC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GAAAGAGG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AAAACA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ACAA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CA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G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AAG</w:t>
      </w:r>
      <w:r w:rsidR="00D51373">
        <w:rPr>
          <w:rFonts w:cs="Times New Roman"/>
          <w:color w:val="FF0000"/>
          <w:sz w:val="20"/>
          <w:szCs w:val="24"/>
        </w:rPr>
        <w:t>UU</w:t>
      </w:r>
      <w:r w:rsidRPr="004A7C40">
        <w:rPr>
          <w:rFonts w:cs="Times New Roman"/>
          <w:color w:val="FF0000"/>
          <w:sz w:val="20"/>
          <w:szCs w:val="24"/>
        </w:rPr>
        <w:t>GAA</w:t>
      </w:r>
      <w:r w:rsidR="00D51373">
        <w:rPr>
          <w:rFonts w:cs="Times New Roman"/>
          <w:color w:val="FF0000"/>
          <w:sz w:val="20"/>
          <w:szCs w:val="24"/>
        </w:rPr>
        <w:t>U</w:t>
      </w:r>
      <w:r w:rsidRPr="004A7C40">
        <w:rPr>
          <w:rFonts w:cs="Times New Roman"/>
          <w:color w:val="FF0000"/>
          <w:sz w:val="20"/>
          <w:szCs w:val="24"/>
        </w:rPr>
        <w:t>ACAGCAAA</w:t>
      </w:r>
      <w:r w:rsidRPr="004A7C40">
        <w:rPr>
          <w:rFonts w:cs="Times New Roman"/>
          <w:sz w:val="20"/>
          <w:szCs w:val="24"/>
        </w:rPr>
        <w:t>A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GGGGAAC</w:t>
      </w:r>
      <w:r w:rsidR="00D51373">
        <w:rPr>
          <w:rFonts w:cs="Times New Roman"/>
          <w:sz w:val="20"/>
          <w:szCs w:val="24"/>
        </w:rPr>
        <w:t>UU</w:t>
      </w:r>
      <w:r w:rsidRPr="004A7C40">
        <w:rPr>
          <w:rFonts w:cs="Times New Roman"/>
          <w:sz w:val="20"/>
          <w:szCs w:val="24"/>
        </w:rPr>
        <w:t>CGCCGGCA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AGAGGCCGCCGCCAGCGCCA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ACAGGGCAAGAAGAAGCAGAGCC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GACCAAGC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GGCCGCCGCC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GGGGCGGGAGCGGCAAGAAGC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GAACAACGCCC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GCAGAACC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GGCCCGCACCA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AAGCGAGGCCGCCGCC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ACC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CGACGAGGGCAAGCAGAGCC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GGCCGCC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ACGCCGCC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GGGGCGGGAGCGGCAGCGAGGCC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ACGCCGCC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ACA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AG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GGGCA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AG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GGCCGGCC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GGCCG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GA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AG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GG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CG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GA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AGGCGCCG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GG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CGCCACCG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GA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GCCGCAGGAAGAGC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CCGGCGGGAAGGGCGGGAGC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ACAGCCAGGCCGCCAGC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CCGACAGCGCCCAGGGCAGCGACG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GAGCC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GACCGCC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GA</w:t>
      </w:r>
      <w:r w:rsidR="00D51373">
        <w:rPr>
          <w:rFonts w:cs="Times New Roman"/>
          <w:sz w:val="20"/>
          <w:szCs w:val="24"/>
        </w:rPr>
        <w:t>U</w:t>
      </w:r>
      <w:r w:rsidRPr="004A7C40">
        <w:rPr>
          <w:rFonts w:cs="Times New Roman"/>
          <w:sz w:val="20"/>
          <w:szCs w:val="24"/>
        </w:rPr>
        <w:t>AA</w:t>
      </w:r>
      <w:r w:rsidRPr="004A7C40">
        <w:rPr>
          <w:rFonts w:cs="Times New Roman"/>
          <w:color w:val="4472C4" w:themeColor="accent1"/>
          <w:sz w:val="20"/>
          <w:szCs w:val="24"/>
        </w:rPr>
        <w:t>AAAAAACAAAAAACAAAACGGC</w:t>
      </w:r>
      <w:r w:rsidR="00D51373">
        <w:rPr>
          <w:rFonts w:cs="Times New Roman"/>
          <w:color w:val="4472C4" w:themeColor="accent1"/>
          <w:sz w:val="20"/>
          <w:szCs w:val="24"/>
        </w:rPr>
        <w:t>U</w:t>
      </w:r>
      <w:r w:rsidRPr="004A7C40">
        <w:rPr>
          <w:rFonts w:cs="Times New Roman"/>
          <w:color w:val="4472C4" w:themeColor="accent1"/>
          <w:sz w:val="20"/>
          <w:szCs w:val="24"/>
        </w:rPr>
        <w:t>A</w:t>
      </w:r>
      <w:r w:rsidR="00D51373">
        <w:rPr>
          <w:rFonts w:cs="Times New Roman"/>
          <w:color w:val="4472C4" w:themeColor="accent1"/>
          <w:sz w:val="20"/>
          <w:szCs w:val="24"/>
        </w:rPr>
        <w:t>UU</w:t>
      </w:r>
      <w:r w:rsidRPr="004A7C40">
        <w:rPr>
          <w:rFonts w:cs="Times New Roman"/>
          <w:color w:val="4472C4" w:themeColor="accent1"/>
          <w:sz w:val="20"/>
          <w:szCs w:val="24"/>
        </w:rPr>
        <w:t>A</w:t>
      </w:r>
      <w:r w:rsidR="00D51373">
        <w:rPr>
          <w:rFonts w:cs="Times New Roman"/>
          <w:color w:val="4472C4" w:themeColor="accent1"/>
          <w:sz w:val="20"/>
          <w:szCs w:val="24"/>
        </w:rPr>
        <w:t>U</w:t>
      </w:r>
      <w:r w:rsidRPr="004A7C40">
        <w:rPr>
          <w:rFonts w:cs="Times New Roman"/>
          <w:color w:val="4472C4" w:themeColor="accent1"/>
          <w:sz w:val="20"/>
          <w:szCs w:val="24"/>
        </w:rPr>
        <w:t>GCG</w:t>
      </w:r>
      <w:r w:rsidR="00D51373">
        <w:rPr>
          <w:rFonts w:cs="Times New Roman"/>
          <w:color w:val="4472C4" w:themeColor="accent1"/>
          <w:sz w:val="20"/>
          <w:szCs w:val="24"/>
        </w:rPr>
        <w:t>UU</w:t>
      </w:r>
      <w:r w:rsidRPr="004A7C40">
        <w:rPr>
          <w:rFonts w:cs="Times New Roman"/>
          <w:color w:val="4472C4" w:themeColor="accent1"/>
          <w:sz w:val="20"/>
          <w:szCs w:val="24"/>
        </w:rPr>
        <w:t>ACCGGCG</w:t>
      </w:r>
      <w:r w:rsidRPr="004A7C40">
        <w:rPr>
          <w:rFonts w:cs="Times New Roman"/>
          <w:color w:val="70AD47" w:themeColor="accent6"/>
          <w:sz w:val="20"/>
          <w:szCs w:val="24"/>
        </w:rPr>
        <w:t>AGACGC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ACGGAC</w:t>
      </w:r>
      <w:r w:rsidR="00D51373">
        <w:rPr>
          <w:rFonts w:cs="Times New Roman"/>
          <w:color w:val="70AD47" w:themeColor="accent6"/>
          <w:sz w:val="20"/>
          <w:szCs w:val="24"/>
        </w:rPr>
        <w:t>UU</w:t>
      </w:r>
      <w:r w:rsidRPr="004A7C40">
        <w:rPr>
          <w:rFonts w:cs="Times New Roman"/>
          <w:color w:val="70AD47" w:themeColor="accent6"/>
          <w:sz w:val="20"/>
          <w:szCs w:val="24"/>
        </w:rPr>
        <w:t>AAA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AA</w:t>
      </w:r>
      <w:r w:rsidR="00D51373">
        <w:rPr>
          <w:rFonts w:cs="Times New Roman"/>
          <w:color w:val="70AD47" w:themeColor="accent6"/>
          <w:sz w:val="20"/>
          <w:szCs w:val="24"/>
        </w:rPr>
        <w:t>UU</w:t>
      </w:r>
      <w:r w:rsidRPr="004A7C40">
        <w:rPr>
          <w:rFonts w:cs="Times New Roman"/>
          <w:color w:val="70AD47" w:themeColor="accent6"/>
          <w:sz w:val="20"/>
          <w:szCs w:val="24"/>
        </w:rPr>
        <w:t>GAGCC</w:t>
      </w:r>
      <w:r w:rsidR="00D51373">
        <w:rPr>
          <w:rFonts w:cs="Times New Roman"/>
          <w:color w:val="70AD47" w:themeColor="accent6"/>
          <w:sz w:val="20"/>
          <w:szCs w:val="24"/>
        </w:rPr>
        <w:t>UU</w:t>
      </w:r>
      <w:r w:rsidRPr="004A7C40">
        <w:rPr>
          <w:rFonts w:cs="Times New Roman"/>
          <w:color w:val="70AD47" w:themeColor="accent6"/>
          <w:sz w:val="20"/>
          <w:szCs w:val="24"/>
        </w:rPr>
        <w:t>AAAGAAGAAA</w:t>
      </w:r>
      <w:r w:rsidR="00D51373">
        <w:rPr>
          <w:rFonts w:cs="Times New Roman"/>
          <w:color w:val="70AD47" w:themeColor="accent6"/>
          <w:sz w:val="20"/>
          <w:szCs w:val="24"/>
        </w:rPr>
        <w:t>UU</w:t>
      </w:r>
      <w:r w:rsidRPr="004A7C40">
        <w:rPr>
          <w:rFonts w:cs="Times New Roman"/>
          <w:color w:val="70AD47" w:themeColor="accent6"/>
          <w:sz w:val="20"/>
          <w:szCs w:val="24"/>
        </w:rPr>
        <w:t>C</w:t>
      </w:r>
      <w:r w:rsidR="00D51373">
        <w:rPr>
          <w:rFonts w:cs="Times New Roman"/>
          <w:color w:val="70AD47" w:themeColor="accent6"/>
          <w:sz w:val="20"/>
          <w:szCs w:val="24"/>
        </w:rPr>
        <w:t>UUU</w:t>
      </w:r>
      <w:r w:rsidRPr="004A7C40">
        <w:rPr>
          <w:rFonts w:cs="Times New Roman"/>
          <w:color w:val="70AD47" w:themeColor="accent6"/>
          <w:sz w:val="20"/>
          <w:szCs w:val="24"/>
        </w:rPr>
        <w:t>AAG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GGA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GC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C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CAAAC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CAGGGAAACC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AAA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C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AG</w:t>
      </w:r>
      <w:r w:rsidR="00D51373">
        <w:rPr>
          <w:rFonts w:cs="Times New Roman"/>
          <w:color w:val="70AD47" w:themeColor="accent6"/>
          <w:sz w:val="20"/>
          <w:szCs w:val="24"/>
        </w:rPr>
        <w:t>UU</w:t>
      </w:r>
      <w:r w:rsidRPr="004A7C40">
        <w:rPr>
          <w:rFonts w:cs="Times New Roman"/>
          <w:color w:val="70AD47" w:themeColor="accent6"/>
          <w:sz w:val="20"/>
          <w:szCs w:val="24"/>
        </w:rPr>
        <w:t>A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AGACAAGGCAA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CC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GAGCCAAGCCGAAG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AG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AA</w:t>
      </w:r>
      <w:r w:rsidR="00D51373">
        <w:rPr>
          <w:rFonts w:cs="Times New Roman"/>
          <w:color w:val="70AD47" w:themeColor="accent6"/>
          <w:sz w:val="20"/>
          <w:szCs w:val="24"/>
        </w:rPr>
        <w:t>UU</w:t>
      </w:r>
      <w:r w:rsidRPr="004A7C40">
        <w:rPr>
          <w:rFonts w:cs="Times New Roman"/>
          <w:color w:val="70AD47" w:themeColor="accent6"/>
          <w:sz w:val="20"/>
          <w:szCs w:val="24"/>
        </w:rPr>
        <w:t>AG</w:t>
      </w:r>
      <w:r w:rsidR="00D51373">
        <w:rPr>
          <w:rFonts w:cs="Times New Roman"/>
          <w:color w:val="70AD47" w:themeColor="accent6"/>
          <w:sz w:val="20"/>
          <w:szCs w:val="24"/>
        </w:rPr>
        <w:t>U</w:t>
      </w:r>
      <w:r w:rsidRPr="004A7C40">
        <w:rPr>
          <w:rFonts w:cs="Times New Roman"/>
          <w:color w:val="70AD47" w:themeColor="accent6"/>
          <w:sz w:val="20"/>
          <w:szCs w:val="24"/>
        </w:rPr>
        <w:t>AAGAC</w:t>
      </w:r>
      <w:r w:rsidRPr="004A7C40">
        <w:rPr>
          <w:rFonts w:cs="Times New Roman"/>
          <w:color w:val="ED7D31" w:themeColor="accent2"/>
          <w:sz w:val="20"/>
          <w:szCs w:val="24"/>
        </w:rPr>
        <w:t>CAG</w:t>
      </w:r>
      <w:r w:rsidR="00D51373">
        <w:rPr>
          <w:rFonts w:cs="Times New Roman"/>
          <w:color w:val="ED7D31" w:themeColor="accent2"/>
          <w:sz w:val="20"/>
          <w:szCs w:val="24"/>
        </w:rPr>
        <w:t>U</w:t>
      </w:r>
      <w:r w:rsidRPr="004A7C40">
        <w:rPr>
          <w:rFonts w:cs="Times New Roman"/>
          <w:color w:val="ED7D31" w:themeColor="accent2"/>
          <w:sz w:val="20"/>
          <w:szCs w:val="24"/>
        </w:rPr>
        <w:t>GGACAA</w:t>
      </w:r>
      <w:r w:rsidR="00D51373">
        <w:rPr>
          <w:rFonts w:cs="Times New Roman"/>
          <w:color w:val="ED7D31" w:themeColor="accent2"/>
          <w:sz w:val="20"/>
          <w:szCs w:val="24"/>
        </w:rPr>
        <w:t>U</w:t>
      </w:r>
      <w:r w:rsidRPr="004A7C40">
        <w:rPr>
          <w:rFonts w:cs="Times New Roman"/>
          <w:color w:val="ED7D31" w:themeColor="accent2"/>
          <w:sz w:val="20"/>
          <w:szCs w:val="24"/>
        </w:rPr>
        <w:t>CGACGG</w:t>
      </w:r>
    </w:p>
    <w:p w14:paraId="399F52CD" w14:textId="77777777" w:rsidR="004A7C40" w:rsidRDefault="004A7C40" w:rsidP="00385D84">
      <w:pPr>
        <w:ind w:firstLine="0"/>
        <w:rPr>
          <w:rFonts w:cs="Times New Roman"/>
          <w:sz w:val="20"/>
          <w:szCs w:val="24"/>
        </w:rPr>
      </w:pPr>
    </w:p>
    <w:p w14:paraId="30385BA4" w14:textId="77777777" w:rsidR="004A7C40" w:rsidRDefault="004A7C40" w:rsidP="00385D84">
      <w:pPr>
        <w:ind w:firstLine="0"/>
        <w:rPr>
          <w:rFonts w:cs="Times New Roman"/>
          <w:sz w:val="20"/>
          <w:szCs w:val="24"/>
        </w:rPr>
      </w:pPr>
    </w:p>
    <w:p w14:paraId="7D2072E6" w14:textId="77777777" w:rsidR="000C593E" w:rsidRPr="004A7C40" w:rsidRDefault="004A7C40" w:rsidP="000C593E">
      <w:pPr>
        <w:ind w:firstLine="0"/>
        <w:rPr>
          <w:color w:val="ED7D31" w:themeColor="accent2"/>
        </w:rPr>
      </w:pPr>
      <w:r w:rsidRPr="004A7C40">
        <w:rPr>
          <w:color w:val="ED7D31" w:themeColor="accent2"/>
        </w:rPr>
        <w:t xml:space="preserve">Оранжевым выделены </w:t>
      </w:r>
      <w:r w:rsidR="00AF641B">
        <w:rPr>
          <w:color w:val="ED7D31" w:themeColor="accent2"/>
        </w:rPr>
        <w:t xml:space="preserve">последовательности </w:t>
      </w:r>
      <w:r w:rsidRPr="004A7C40">
        <w:rPr>
          <w:color w:val="ED7D31" w:themeColor="accent2"/>
        </w:rPr>
        <w:t>плеч</w:t>
      </w:r>
      <w:r w:rsidR="00AF641B">
        <w:rPr>
          <w:color w:val="ED7D31" w:themeColor="accent2"/>
        </w:rPr>
        <w:t>ей гомологии</w:t>
      </w:r>
    </w:p>
    <w:p w14:paraId="60E4D6F7" w14:textId="77777777" w:rsidR="004A7C40" w:rsidRPr="004A7C40" w:rsidRDefault="004A7C40" w:rsidP="000C593E">
      <w:pPr>
        <w:ind w:firstLine="0"/>
        <w:rPr>
          <w:color w:val="70AD47" w:themeColor="accent6"/>
        </w:rPr>
      </w:pPr>
      <w:r w:rsidRPr="004A7C40">
        <w:rPr>
          <w:color w:val="70AD47" w:themeColor="accent6"/>
        </w:rPr>
        <w:t>Зеленым выделены интрон-экзонные последовательности</w:t>
      </w:r>
    </w:p>
    <w:p w14:paraId="4617B3D9" w14:textId="77777777" w:rsidR="004A7C40" w:rsidRPr="00D51373" w:rsidRDefault="004A7C40" w:rsidP="000C593E">
      <w:pPr>
        <w:ind w:firstLine="0"/>
        <w:rPr>
          <w:color w:val="FF0000"/>
        </w:rPr>
      </w:pPr>
      <w:r>
        <w:rPr>
          <w:color w:val="FF0000"/>
        </w:rPr>
        <w:t>Красным выделен</w:t>
      </w:r>
      <w:r w:rsidR="00AF641B">
        <w:rPr>
          <w:color w:val="FF0000"/>
        </w:rPr>
        <w:t xml:space="preserve"> последовательности</w:t>
      </w:r>
      <w:r>
        <w:rPr>
          <w:color w:val="FF0000"/>
        </w:rPr>
        <w:t xml:space="preserve"> </w:t>
      </w:r>
      <w:r>
        <w:rPr>
          <w:color w:val="FF0000"/>
          <w:lang w:val="en-US"/>
        </w:rPr>
        <w:t>IRES</w:t>
      </w:r>
    </w:p>
    <w:p w14:paraId="165B57D0" w14:textId="77777777" w:rsidR="004A7C40" w:rsidRPr="004A7C40" w:rsidRDefault="004A7C40" w:rsidP="000C593E">
      <w:pPr>
        <w:ind w:firstLine="0"/>
      </w:pPr>
      <w:r w:rsidRPr="004A7C40">
        <w:rPr>
          <w:color w:val="000000" w:themeColor="text1"/>
        </w:rPr>
        <w:t xml:space="preserve">Черным выделена кодирующая последовательность </w:t>
      </w:r>
      <w:r>
        <w:t>(расшифровка ниже)</w:t>
      </w:r>
    </w:p>
    <w:p w14:paraId="49448115" w14:textId="77777777" w:rsidR="004A7C40" w:rsidRPr="004A7C40" w:rsidRDefault="004A7C40" w:rsidP="000C593E">
      <w:pPr>
        <w:ind w:firstLine="0"/>
        <w:rPr>
          <w:color w:val="4472C4" w:themeColor="accent1"/>
        </w:rPr>
      </w:pPr>
      <w:r w:rsidRPr="004A7C40">
        <w:rPr>
          <w:color w:val="4472C4" w:themeColor="accent1"/>
        </w:rPr>
        <w:t>Синим выделены спейсеры</w:t>
      </w:r>
    </w:p>
    <w:p w14:paraId="6418D725" w14:textId="77777777" w:rsidR="004A7C40" w:rsidRDefault="004A7C40" w:rsidP="000C593E">
      <w:pPr>
        <w:ind w:firstLine="0"/>
        <w:rPr>
          <w:color w:val="FF0000"/>
        </w:rPr>
      </w:pPr>
    </w:p>
    <w:p w14:paraId="2802A273" w14:textId="77777777" w:rsidR="00385D84" w:rsidRDefault="00385D84" w:rsidP="00385D84">
      <w:pPr>
        <w:ind w:firstLine="0"/>
        <w:rPr>
          <w:color w:val="70AD47" w:themeColor="accent6"/>
        </w:rPr>
      </w:pPr>
    </w:p>
    <w:p w14:paraId="081EE0DC" w14:textId="77777777" w:rsidR="00385D84" w:rsidRPr="000C593E" w:rsidRDefault="00385D84" w:rsidP="00385D84">
      <w:pPr>
        <w:ind w:firstLine="0"/>
        <w:rPr>
          <w:rFonts w:cs="Times New Roman"/>
          <w:b/>
          <w:szCs w:val="24"/>
        </w:rPr>
      </w:pPr>
      <w:r w:rsidRPr="000C593E">
        <w:rPr>
          <w:rFonts w:cs="Times New Roman"/>
          <w:b/>
          <w:szCs w:val="24"/>
        </w:rPr>
        <w:t xml:space="preserve">Аминокислотные последовательности белкового продукта, кодируемые мРНК. </w:t>
      </w:r>
    </w:p>
    <w:p w14:paraId="23A50B8D" w14:textId="77777777" w:rsidR="005D0A3A" w:rsidRDefault="005D0A3A" w:rsidP="00385D84">
      <w:pPr>
        <w:ind w:firstLine="0"/>
        <w:rPr>
          <w:rFonts w:cs="Times New Roman"/>
          <w:sz w:val="20"/>
          <w:szCs w:val="24"/>
        </w:rPr>
      </w:pPr>
    </w:p>
    <w:p w14:paraId="0DB8D979" w14:textId="77777777" w:rsidR="00385D84" w:rsidRDefault="00385D84" w:rsidP="00385D84">
      <w:pPr>
        <w:ind w:firstLine="0"/>
        <w:rPr>
          <w:rFonts w:cs="Times New Roman"/>
          <w:b/>
          <w:sz w:val="20"/>
          <w:szCs w:val="24"/>
        </w:rPr>
      </w:pPr>
      <w:r w:rsidRPr="00DF674F">
        <w:rPr>
          <w:rFonts w:cs="Times New Roman"/>
          <w:sz w:val="20"/>
          <w:szCs w:val="24"/>
        </w:rPr>
        <w:t>GSEAY</w:t>
      </w:r>
      <w:r w:rsidRPr="00704F3B">
        <w:rPr>
          <w:rFonts w:cs="Times New Roman"/>
          <w:color w:val="FF0000"/>
          <w:sz w:val="20"/>
          <w:szCs w:val="24"/>
        </w:rPr>
        <w:t>AAY</w:t>
      </w:r>
      <w:r w:rsidRPr="00704F3B">
        <w:rPr>
          <w:rFonts w:cs="Times New Roman"/>
          <w:b/>
          <w:sz w:val="20"/>
          <w:szCs w:val="24"/>
        </w:rPr>
        <w:t>IVGIVAGLAVLAVVVIGAVVA</w:t>
      </w:r>
      <w:r w:rsidR="00967BC5">
        <w:rPr>
          <w:rFonts w:cs="Times New Roman"/>
          <w:b/>
          <w:sz w:val="20"/>
          <w:szCs w:val="24"/>
        </w:rPr>
        <w:t>U</w:t>
      </w:r>
      <w:r w:rsidRPr="00704F3B">
        <w:rPr>
          <w:rFonts w:cs="Times New Roman"/>
          <w:b/>
          <w:sz w:val="20"/>
          <w:szCs w:val="24"/>
        </w:rPr>
        <w:t>VMCRRKSSGGKGGSYSQAASSDSAQGSDVSL</w:t>
      </w:r>
      <w:r w:rsidR="00967BC5">
        <w:rPr>
          <w:rFonts w:cs="Times New Roman"/>
          <w:b/>
          <w:sz w:val="20"/>
          <w:szCs w:val="24"/>
        </w:rPr>
        <w:t>U</w:t>
      </w:r>
      <w:r w:rsidRPr="00704F3B">
        <w:rPr>
          <w:rFonts w:cs="Times New Roman"/>
          <w:b/>
          <w:sz w:val="20"/>
          <w:szCs w:val="24"/>
        </w:rPr>
        <w:t>A</w:t>
      </w:r>
    </w:p>
    <w:p w14:paraId="077BA1BF" w14:textId="77777777" w:rsidR="00271E14" w:rsidRDefault="00271E14" w:rsidP="00385D84">
      <w:pPr>
        <w:ind w:firstLine="0"/>
        <w:rPr>
          <w:rFonts w:cs="Times New Roman"/>
          <w:b/>
          <w:sz w:val="20"/>
          <w:szCs w:val="24"/>
        </w:rPr>
      </w:pPr>
    </w:p>
    <w:p w14:paraId="2CF8C500" w14:textId="77777777" w:rsidR="00271E14" w:rsidRPr="00271E14" w:rsidRDefault="00271E14" w:rsidP="00385D84">
      <w:pPr>
        <w:ind w:firstLine="0"/>
        <w:rPr>
          <w:rFonts w:cs="Times New Roman"/>
          <w:sz w:val="20"/>
          <w:szCs w:val="24"/>
        </w:rPr>
      </w:pPr>
      <w:r w:rsidRPr="00271E14">
        <w:rPr>
          <w:rFonts w:cs="Times New Roman"/>
          <w:sz w:val="20"/>
          <w:szCs w:val="24"/>
        </w:rPr>
        <w:t>MGNFAGIEAAASAIQGK</w:t>
      </w:r>
      <w:r w:rsidRPr="00271E14">
        <w:rPr>
          <w:rFonts w:cs="Times New Roman"/>
          <w:color w:val="FF0000"/>
          <w:sz w:val="20"/>
          <w:szCs w:val="24"/>
        </w:rPr>
        <w:t>KK</w:t>
      </w:r>
      <w:r w:rsidRPr="00271E14">
        <w:rPr>
          <w:rFonts w:cs="Times New Roman"/>
          <w:sz w:val="20"/>
          <w:szCs w:val="24"/>
        </w:rPr>
        <w:t>QSL</w:t>
      </w:r>
      <w:r w:rsidR="00967BC5">
        <w:rPr>
          <w:rFonts w:cs="Times New Roman"/>
          <w:sz w:val="20"/>
          <w:szCs w:val="24"/>
        </w:rPr>
        <w:t>U</w:t>
      </w:r>
      <w:r w:rsidRPr="00271E14">
        <w:rPr>
          <w:rFonts w:cs="Times New Roman"/>
          <w:sz w:val="20"/>
          <w:szCs w:val="24"/>
        </w:rPr>
        <w:t>KLAAAWGGSG</w:t>
      </w:r>
      <w:r w:rsidRPr="00271E14">
        <w:rPr>
          <w:rFonts w:cs="Times New Roman"/>
          <w:color w:val="FF0000"/>
          <w:sz w:val="20"/>
          <w:szCs w:val="24"/>
        </w:rPr>
        <w:t>KK</w:t>
      </w:r>
      <w:r w:rsidRPr="00271E14">
        <w:rPr>
          <w:rFonts w:cs="Times New Roman"/>
          <w:sz w:val="20"/>
          <w:szCs w:val="24"/>
        </w:rPr>
        <w:t>LNNALQNLAR</w:t>
      </w:r>
      <w:r w:rsidR="00967BC5">
        <w:rPr>
          <w:rFonts w:cs="Times New Roman"/>
          <w:sz w:val="20"/>
          <w:szCs w:val="24"/>
        </w:rPr>
        <w:t>U</w:t>
      </w:r>
      <w:r w:rsidRPr="00271E14">
        <w:rPr>
          <w:rFonts w:cs="Times New Roman"/>
          <w:sz w:val="20"/>
          <w:szCs w:val="24"/>
        </w:rPr>
        <w:t>ISEA</w:t>
      </w:r>
      <w:r w:rsidRPr="00271E14">
        <w:rPr>
          <w:rFonts w:cs="Times New Roman"/>
          <w:color w:val="FF0000"/>
          <w:sz w:val="20"/>
          <w:szCs w:val="24"/>
        </w:rPr>
        <w:t>AAY</w:t>
      </w:r>
      <w:r w:rsidRPr="00271E14">
        <w:rPr>
          <w:rFonts w:cs="Times New Roman"/>
          <w:sz w:val="20"/>
          <w:szCs w:val="24"/>
        </w:rPr>
        <w:t>LLDEGKQSL</w:t>
      </w:r>
      <w:r w:rsidRPr="00271E14">
        <w:rPr>
          <w:rFonts w:cs="Times New Roman"/>
          <w:color w:val="FF0000"/>
          <w:sz w:val="20"/>
          <w:szCs w:val="24"/>
        </w:rPr>
        <w:t>AAY</w:t>
      </w:r>
      <w:r w:rsidRPr="00271E14">
        <w:rPr>
          <w:rFonts w:cs="Times New Roman"/>
          <w:sz w:val="20"/>
          <w:szCs w:val="24"/>
        </w:rPr>
        <w:t>AAWGGSGSEAY</w:t>
      </w:r>
      <w:r w:rsidRPr="00271E14">
        <w:rPr>
          <w:rFonts w:cs="Times New Roman"/>
          <w:color w:val="FF0000"/>
          <w:sz w:val="20"/>
          <w:szCs w:val="24"/>
        </w:rPr>
        <w:t>AAY</w:t>
      </w:r>
      <w:r w:rsidRPr="00271E14">
        <w:rPr>
          <w:rFonts w:cs="Times New Roman"/>
          <w:b/>
          <w:sz w:val="20"/>
          <w:szCs w:val="24"/>
        </w:rPr>
        <w:t>IVGIVAGLAVLIVVVIGAVVA</w:t>
      </w:r>
      <w:r w:rsidR="00967BC5">
        <w:rPr>
          <w:rFonts w:cs="Times New Roman"/>
          <w:b/>
          <w:sz w:val="20"/>
          <w:szCs w:val="24"/>
        </w:rPr>
        <w:t>U</w:t>
      </w:r>
      <w:r w:rsidRPr="00271E14">
        <w:rPr>
          <w:rFonts w:cs="Times New Roman"/>
          <w:b/>
          <w:sz w:val="20"/>
          <w:szCs w:val="24"/>
        </w:rPr>
        <w:t>VMCRRKSSGGKGGSYSQAASSDSAQGSDVSL</w:t>
      </w:r>
      <w:r w:rsidR="00967BC5">
        <w:rPr>
          <w:rFonts w:cs="Times New Roman"/>
          <w:b/>
          <w:sz w:val="20"/>
          <w:szCs w:val="24"/>
        </w:rPr>
        <w:t>U</w:t>
      </w:r>
      <w:r w:rsidRPr="00271E14">
        <w:rPr>
          <w:rFonts w:cs="Times New Roman"/>
          <w:b/>
          <w:sz w:val="20"/>
          <w:szCs w:val="24"/>
        </w:rPr>
        <w:t>A*</w:t>
      </w:r>
    </w:p>
    <w:p w14:paraId="5EAA55B5" w14:textId="77777777" w:rsidR="00385D84" w:rsidRDefault="00385D84" w:rsidP="00385D84">
      <w:pPr>
        <w:ind w:firstLine="0"/>
        <w:rPr>
          <w:rFonts w:cs="Times New Roman"/>
          <w:b/>
          <w:sz w:val="20"/>
          <w:szCs w:val="24"/>
        </w:rPr>
      </w:pPr>
    </w:p>
    <w:p w14:paraId="47A6F03F" w14:textId="77777777" w:rsidR="00385D84" w:rsidRPr="00385D84" w:rsidRDefault="00271E14" w:rsidP="000C593E">
      <w:pPr>
        <w:ind w:firstLine="0"/>
        <w:jc w:val="both"/>
        <w:rPr>
          <w:color w:val="FF0000"/>
        </w:rPr>
      </w:pPr>
      <w:r>
        <w:rPr>
          <w:rFonts w:cs="Times New Roman"/>
          <w:szCs w:val="24"/>
        </w:rPr>
        <w:t xml:space="preserve">Всего закодировано </w:t>
      </w:r>
      <w:r w:rsidR="00385D84">
        <w:rPr>
          <w:rFonts w:cs="Times New Roman"/>
          <w:szCs w:val="24"/>
        </w:rPr>
        <w:t>5 эпитопов.</w:t>
      </w:r>
      <w:r w:rsidR="00385D84" w:rsidRPr="0069029C">
        <w:rPr>
          <w:rFonts w:cs="Times New Roman"/>
          <w:szCs w:val="24"/>
        </w:rPr>
        <w:t xml:space="preserve"> Красным выделены последовательности линкеров (</w:t>
      </w:r>
      <w:r w:rsidR="00385D84" w:rsidRPr="0069029C">
        <w:rPr>
          <w:rFonts w:cs="Times New Roman"/>
          <w:szCs w:val="24"/>
          <w:lang w:val="en-US"/>
        </w:rPr>
        <w:t>KK</w:t>
      </w:r>
      <w:r w:rsidR="00385D84" w:rsidRPr="0069029C">
        <w:rPr>
          <w:rFonts w:cs="Times New Roman"/>
          <w:szCs w:val="24"/>
        </w:rPr>
        <w:t xml:space="preserve"> или </w:t>
      </w:r>
      <w:r w:rsidR="00385D84" w:rsidRPr="0069029C">
        <w:rPr>
          <w:rFonts w:cs="Times New Roman"/>
          <w:szCs w:val="24"/>
          <w:lang w:val="en-US"/>
        </w:rPr>
        <w:t>AAY</w:t>
      </w:r>
      <w:r w:rsidR="00385D84" w:rsidRPr="0069029C">
        <w:rPr>
          <w:rFonts w:cs="Times New Roman"/>
          <w:szCs w:val="24"/>
        </w:rPr>
        <w:t>), соединяющих различные эпитопы. Жирным шрифтом выделен сигнальный пептид</w:t>
      </w:r>
      <w:r w:rsidR="00385D84">
        <w:rPr>
          <w:rFonts w:cs="Times New Roman"/>
          <w:szCs w:val="24"/>
        </w:rPr>
        <w:t xml:space="preserve"> -</w:t>
      </w:r>
      <w:r w:rsidR="00385D84" w:rsidRPr="0069029C">
        <w:rPr>
          <w:rFonts w:cs="Times New Roman"/>
          <w:szCs w:val="24"/>
        </w:rPr>
        <w:t xml:space="preserve"> последовательность транспортного сигнала MHC класса I, который обеспечивает ко</w:t>
      </w:r>
      <w:r w:rsidR="00385D84">
        <w:rPr>
          <w:rFonts w:cs="Times New Roman"/>
          <w:szCs w:val="24"/>
        </w:rPr>
        <w:t>-</w:t>
      </w:r>
      <w:r w:rsidR="00385D84" w:rsidRPr="0069029C">
        <w:rPr>
          <w:rFonts w:cs="Times New Roman"/>
          <w:szCs w:val="24"/>
        </w:rPr>
        <w:lastRenderedPageBreak/>
        <w:t>локализацию целевого белка с комплексами гистосовместимости в различных эндоцитарных компартментах (аппарат Гольджи, эндоплазматический ретикулум, эндосомы) и на поверхности клеточной мембраны, что значительно усиливает презентацию антигена</w:t>
      </w:r>
      <w:r w:rsidR="00385D84">
        <w:rPr>
          <w:rFonts w:cs="Times New Roman"/>
          <w:szCs w:val="24"/>
        </w:rPr>
        <w:t>.</w:t>
      </w:r>
    </w:p>
    <w:sectPr w:rsidR="00385D84" w:rsidRPr="00385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84"/>
    <w:rsid w:val="000C593E"/>
    <w:rsid w:val="00271E14"/>
    <w:rsid w:val="00385D84"/>
    <w:rsid w:val="004A7C40"/>
    <w:rsid w:val="005D0A3A"/>
    <w:rsid w:val="00630916"/>
    <w:rsid w:val="00967BC5"/>
    <w:rsid w:val="009F7893"/>
    <w:rsid w:val="00AF641B"/>
    <w:rsid w:val="00B350C3"/>
    <w:rsid w:val="00C87E70"/>
    <w:rsid w:val="00D51373"/>
    <w:rsid w:val="00DF32B6"/>
    <w:rsid w:val="00F858CE"/>
    <w:rsid w:val="00FB159B"/>
    <w:rsid w:val="00FB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0E6F"/>
  <w15:chartTrackingRefBased/>
  <w15:docId w15:val="{BB9EDB2D-31CA-4A40-9E92-F7EDCCC4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2B6"/>
    <w:pPr>
      <w:spacing w:after="0" w:line="276" w:lineRule="auto"/>
      <w:ind w:firstLine="709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8CE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858CE"/>
    <w:rPr>
      <w:rFonts w:ascii="Times New Roman" w:eastAsiaTheme="majorEastAsia" w:hAnsi="Times New Roman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LREG_4130</dc:creator>
  <cp:keywords/>
  <dc:description/>
  <cp:lastModifiedBy>Anna Kirshina</cp:lastModifiedBy>
  <cp:revision>2</cp:revision>
  <dcterms:created xsi:type="dcterms:W3CDTF">2025-07-12T14:10:00Z</dcterms:created>
  <dcterms:modified xsi:type="dcterms:W3CDTF">2025-07-12T14:10:00Z</dcterms:modified>
</cp:coreProperties>
</file>