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3E4" w:rsidRPr="004E286E" w:rsidRDefault="00D26E11" w:rsidP="00394C0F">
      <w:pPr>
        <w:rPr>
          <w:b/>
          <w:bCs/>
          <w:lang w:val="en-US"/>
        </w:rPr>
      </w:pPr>
      <w:r>
        <w:rPr>
          <w:b/>
          <w:bCs/>
          <w:lang w:val="en-US"/>
        </w:rPr>
        <w:t>Appendix</w:t>
      </w:r>
    </w:p>
    <w:p w:rsidR="00AD03E4" w:rsidRPr="004E286E" w:rsidRDefault="00AD03E4" w:rsidP="00394C0F">
      <w:pPr>
        <w:rPr>
          <w:b/>
          <w:bCs/>
          <w:lang w:val="en-US"/>
        </w:rPr>
      </w:pPr>
    </w:p>
    <w:p w:rsidR="005130C0" w:rsidRPr="00D26E11" w:rsidRDefault="00D26E11" w:rsidP="005130C0">
      <w:pPr>
        <w:jc w:val="both"/>
        <w:rPr>
          <w:b/>
          <w:bCs/>
          <w:lang w:val="en-US"/>
        </w:rPr>
      </w:pPr>
      <w:r>
        <w:rPr>
          <w:rFonts w:cs="Times New Roman"/>
          <w:lang w:val="en-US"/>
        </w:rPr>
        <w:t>Tables</w:t>
      </w:r>
      <w:r w:rsidRPr="00D26E11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present</w:t>
      </w:r>
      <w:r w:rsidRPr="00D26E11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coefficients</w:t>
      </w:r>
      <w:r w:rsidRPr="00D26E11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of</w:t>
      </w:r>
      <w:r w:rsidRPr="00D26E11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model</w:t>
      </w:r>
      <w:r w:rsidRPr="00D26E11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fixed</w:t>
      </w:r>
      <w:r w:rsidRPr="00D26E11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effects</w:t>
      </w:r>
      <w:r w:rsidR="005130C0" w:rsidRPr="00D26E11">
        <w:rPr>
          <w:rFonts w:cs="Times New Roman"/>
          <w:lang w:val="en-US"/>
        </w:rPr>
        <w:t xml:space="preserve">; </w:t>
      </w:r>
      <w:r w:rsidR="005130C0" w:rsidRPr="00C64FE3">
        <w:rPr>
          <w:rFonts w:cs="Times New Roman"/>
          <w:i/>
        </w:rPr>
        <w:t>p</w:t>
      </w:r>
      <w:r w:rsidR="005130C0" w:rsidRPr="00D26E11">
        <w:rPr>
          <w:rFonts w:cs="Times New Roman"/>
          <w:lang w:val="en-US"/>
        </w:rPr>
        <w:t>-</w:t>
      </w:r>
      <w:r w:rsidRPr="00D26E11">
        <w:rPr>
          <w:rFonts w:cs="Times New Roman"/>
          <w:lang w:val="en-US"/>
        </w:rPr>
        <w:t>values for post-hoc comparisons with Tukey adjustment are provided in the text</w:t>
      </w:r>
      <w:r w:rsidR="005130C0" w:rsidRPr="00D26E11">
        <w:rPr>
          <w:rFonts w:cs="Times New Roman"/>
          <w:lang w:val="en-US"/>
        </w:rPr>
        <w:t>.</w:t>
      </w:r>
    </w:p>
    <w:p w:rsidR="005130C0" w:rsidRPr="00D26E11" w:rsidRDefault="005130C0" w:rsidP="00394C0F">
      <w:pPr>
        <w:rPr>
          <w:b/>
          <w:bCs/>
          <w:lang w:val="en-US"/>
        </w:rPr>
      </w:pPr>
    </w:p>
    <w:p w:rsidR="00AD03E4" w:rsidRPr="00D26E11" w:rsidRDefault="00D26E11" w:rsidP="00AD03E4">
      <w:pPr>
        <w:jc w:val="both"/>
        <w:rPr>
          <w:lang w:val="en-US"/>
        </w:rPr>
      </w:pPr>
      <w:r>
        <w:rPr>
          <w:rFonts w:eastAsia="Times New Roman" w:cs="Times New Roman"/>
          <w:b/>
          <w:lang w:val="en-US" w:eastAsia="en-GB"/>
        </w:rPr>
        <w:t>Table</w:t>
      </w:r>
      <w:r w:rsidR="000D2698" w:rsidRPr="000D2698">
        <w:rPr>
          <w:rFonts w:eastAsia="Times New Roman" w:cs="Times New Roman"/>
          <w:b/>
          <w:lang w:val="en-US" w:eastAsia="en-GB"/>
        </w:rPr>
        <w:t xml:space="preserve"> </w:t>
      </w:r>
      <w:r>
        <w:rPr>
          <w:rFonts w:eastAsia="Times New Roman" w:cs="Times New Roman"/>
          <w:b/>
          <w:lang w:val="en-US" w:eastAsia="en-GB"/>
        </w:rPr>
        <w:t>A</w:t>
      </w:r>
      <w:r w:rsidR="000D2698" w:rsidRPr="000D2698">
        <w:rPr>
          <w:rFonts w:eastAsia="Times New Roman" w:cs="Times New Roman"/>
          <w:b/>
          <w:lang w:val="en-US" w:eastAsia="en-GB"/>
        </w:rPr>
        <w:t>1.</w:t>
      </w:r>
      <w:r w:rsidR="000D2698" w:rsidRPr="000D2698">
        <w:rPr>
          <w:rFonts w:eastAsia="Times New Roman" w:cs="Times New Roman"/>
          <w:lang w:val="en-US" w:eastAsia="en-GB"/>
        </w:rPr>
        <w:t xml:space="preserve"> </w:t>
      </w:r>
      <w:r>
        <w:rPr>
          <w:rFonts w:eastAsia="Times New Roman" w:cs="Times New Roman"/>
          <w:lang w:val="en-US" w:eastAsia="en-GB"/>
        </w:rPr>
        <w:t>F</w:t>
      </w:r>
      <w:r w:rsidRPr="00D26E11">
        <w:rPr>
          <w:rFonts w:eastAsia="Times New Roman" w:cs="Times New Roman"/>
          <w:lang w:val="en-US" w:eastAsia="en-GB"/>
        </w:rPr>
        <w:t xml:space="preserve">ull </w:t>
      </w:r>
      <w:r>
        <w:rPr>
          <w:rFonts w:eastAsia="Times New Roman" w:cs="Times New Roman"/>
          <w:lang w:val="en-US" w:eastAsia="en-GB"/>
        </w:rPr>
        <w:t>linear</w:t>
      </w:r>
      <w:r w:rsidRPr="00D26E11">
        <w:rPr>
          <w:rFonts w:eastAsia="Times New Roman" w:cs="Times New Roman"/>
          <w:lang w:val="en-US" w:eastAsia="en-GB"/>
        </w:rPr>
        <w:t xml:space="preserve"> </w:t>
      </w:r>
      <w:r>
        <w:rPr>
          <w:rFonts w:eastAsia="Times New Roman" w:cs="Times New Roman"/>
          <w:lang w:val="en-US" w:eastAsia="en-GB"/>
        </w:rPr>
        <w:t>mixed</w:t>
      </w:r>
      <w:r w:rsidRPr="00D26E11">
        <w:rPr>
          <w:rFonts w:eastAsia="Times New Roman" w:cs="Times New Roman"/>
          <w:lang w:val="en-US" w:eastAsia="en-GB"/>
        </w:rPr>
        <w:t xml:space="preserve"> </w:t>
      </w:r>
      <w:r>
        <w:rPr>
          <w:rFonts w:eastAsia="Times New Roman" w:cs="Times New Roman"/>
          <w:lang w:val="en-US" w:eastAsia="en-GB"/>
        </w:rPr>
        <w:t>effects</w:t>
      </w:r>
      <w:r w:rsidRPr="00D26E11">
        <w:rPr>
          <w:rFonts w:eastAsia="Times New Roman" w:cs="Times New Roman"/>
          <w:lang w:val="en-US" w:eastAsia="en-GB"/>
        </w:rPr>
        <w:t xml:space="preserve"> model inference </w:t>
      </w:r>
      <w:r w:rsidR="00AD03E4" w:rsidRPr="00D26E11">
        <w:rPr>
          <w:rFonts w:eastAsia="Times New Roman" w:cs="Times New Roman"/>
          <w:lang w:val="en-US" w:eastAsia="en-GB"/>
        </w:rPr>
        <w:t xml:space="preserve">(3) </w:t>
      </w:r>
      <w:r>
        <w:rPr>
          <w:rFonts w:eastAsia="Times New Roman" w:cs="Times New Roman"/>
          <w:lang w:val="en-US" w:eastAsia="en-GB"/>
        </w:rPr>
        <w:t>for</w:t>
      </w:r>
      <w:r w:rsidRPr="00D26E11">
        <w:rPr>
          <w:rFonts w:eastAsia="Times New Roman" w:cs="Times New Roman"/>
          <w:lang w:val="en-US" w:eastAsia="en-GB"/>
        </w:rPr>
        <w:t xml:space="preserve"> </w:t>
      </w:r>
      <w:r>
        <w:rPr>
          <w:rFonts w:eastAsia="Times New Roman" w:cs="Times New Roman"/>
          <w:lang w:val="en-US" w:eastAsia="en-GB"/>
        </w:rPr>
        <w:t>the robust</w:t>
      </w:r>
      <w:r w:rsidRPr="00D26E11">
        <w:rPr>
          <w:rFonts w:eastAsia="Times New Roman" w:cs="Times New Roman"/>
          <w:lang w:val="en-US" w:eastAsia="en-GB"/>
        </w:rPr>
        <w:t xml:space="preserve"> </w:t>
      </w:r>
      <w:r>
        <w:rPr>
          <w:rFonts w:eastAsia="Times New Roman" w:cs="Times New Roman"/>
          <w:lang w:val="en-US" w:eastAsia="en-GB"/>
        </w:rPr>
        <w:t>peak</w:t>
      </w:r>
      <w:r w:rsidRPr="00D26E11">
        <w:rPr>
          <w:rFonts w:eastAsia="Times New Roman" w:cs="Times New Roman"/>
          <w:lang w:val="en-US" w:eastAsia="en-GB"/>
        </w:rPr>
        <w:t xml:space="preserve"> </w:t>
      </w:r>
      <w:r>
        <w:rPr>
          <w:rFonts w:eastAsia="Times New Roman" w:cs="Times New Roman"/>
          <w:lang w:val="en-US" w:eastAsia="en-GB"/>
        </w:rPr>
        <w:t>amplitude</w:t>
      </w:r>
      <w:r w:rsidR="00AD03E4" w:rsidRPr="00D26E11">
        <w:rPr>
          <w:rFonts w:eastAsia="Times New Roman" w:cs="Times New Roman"/>
          <w:lang w:val="en-US" w:eastAsia="en-GB"/>
        </w:rPr>
        <w:t xml:space="preserve"> (</w:t>
      </w:r>
      <w:r>
        <w:rPr>
          <w:rFonts w:eastAsia="Times New Roman" w:cs="Times New Roman"/>
          <w:lang w:val="en-US" w:eastAsia="en-GB"/>
        </w:rPr>
        <w:t>RPA</w:t>
      </w:r>
      <w:r w:rsidR="00AD03E4" w:rsidRPr="00D26E11">
        <w:rPr>
          <w:rFonts w:eastAsia="Times New Roman" w:cs="Times New Roman"/>
          <w:lang w:val="en-US" w:eastAsia="en-GB"/>
        </w:rPr>
        <w:t xml:space="preserve">) </w:t>
      </w:r>
      <w:r w:rsidRPr="00D26E11">
        <w:rPr>
          <w:rFonts w:eastAsia="Times New Roman" w:cs="Times New Roman"/>
          <w:lang w:val="en-US" w:eastAsia="en-GB"/>
        </w:rPr>
        <w:t>of the strain gauge signal</w:t>
      </w:r>
      <w:r w:rsidR="00AD03E4" w:rsidRPr="00D26E11">
        <w:rPr>
          <w:rFonts w:eastAsia="Times New Roman" w:cs="Times New Roman"/>
          <w:lang w:val="en-US" w:eastAsia="en-GB"/>
        </w:rPr>
        <w:t xml:space="preserve">, </w:t>
      </w:r>
      <w:r>
        <w:rPr>
          <w:rFonts w:eastAsia="Times New Roman" w:cs="Times New Roman"/>
          <w:lang w:val="en-US" w:eastAsia="en-GB"/>
        </w:rPr>
        <w:t>for the “pressing” and “pointing” actions separately</w:t>
      </w:r>
    </w:p>
    <w:tbl>
      <w:tblPr>
        <w:tblW w:w="5176" w:type="pct"/>
        <w:tblLook w:val="04A0" w:firstRow="1" w:lastRow="0" w:firstColumn="1" w:lastColumn="0" w:noHBand="0" w:noVBand="1"/>
      </w:tblPr>
      <w:tblGrid>
        <w:gridCol w:w="2771"/>
        <w:gridCol w:w="836"/>
        <w:gridCol w:w="715"/>
        <w:gridCol w:w="601"/>
        <w:gridCol w:w="836"/>
        <w:gridCol w:w="839"/>
        <w:gridCol w:w="836"/>
        <w:gridCol w:w="712"/>
        <w:gridCol w:w="602"/>
        <w:gridCol w:w="726"/>
        <w:gridCol w:w="839"/>
      </w:tblGrid>
      <w:tr w:rsidR="00AD03E4" w:rsidRPr="00C64FE3" w:rsidTr="00AD03E4">
        <w:trPr>
          <w:trHeight w:val="300"/>
        </w:trPr>
        <w:tc>
          <w:tcPr>
            <w:tcW w:w="134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C64FE3" w:rsidRDefault="00D26E11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</w:rPr>
            </w:pPr>
            <w:r w:rsidRPr="00D26E11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Effect</w:t>
            </w:r>
          </w:p>
        </w:tc>
        <w:tc>
          <w:tcPr>
            <w:tcW w:w="185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D26E11" w:rsidRDefault="00D26E11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val="en-US"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val="en-US" w:eastAsia="en-GB"/>
              </w:rPr>
              <w:t>“pressing”</w:t>
            </w:r>
          </w:p>
        </w:tc>
        <w:tc>
          <w:tcPr>
            <w:tcW w:w="18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D26E11" w:rsidRDefault="00D26E11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val="en-US" w:eastAsia="en-GB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val="en-US" w:eastAsia="en-GB"/>
              </w:rPr>
              <w:t>“pointing”</w:t>
            </w:r>
          </w:p>
        </w:tc>
      </w:tr>
      <w:tr w:rsidR="00AD03E4" w:rsidRPr="00C64FE3" w:rsidTr="00AD03E4">
        <w:trPr>
          <w:trHeight w:val="300"/>
        </w:trPr>
        <w:tc>
          <w:tcPr>
            <w:tcW w:w="1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D03E4" w:rsidRPr="00C64FE3" w:rsidRDefault="00AD03E4" w:rsidP="00AD03E4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SE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df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p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SE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df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3D31C8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i/>
                <w:lang w:eastAsia="en-GB"/>
                <w:rPrChange w:id="0" w:author="Guest" w:date="2026-06-25T10:18:00Z">
                  <w:rPr>
                    <w:rFonts w:eastAsia="Times New Roman" w:cs="Times New Roman"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  <w:rPrChange w:id="1" w:author="Guest" w:date="2026-06-25T10:18:00Z">
                  <w:rPr>
                    <w:rFonts w:eastAsia="Times New Roman" w:cs="Times New Roman"/>
                    <w:bCs/>
                    <w:sz w:val="22"/>
                    <w:szCs w:val="22"/>
                    <w:lang w:eastAsia="en-GB"/>
                  </w:rPr>
                </w:rPrChange>
              </w:rPr>
              <w:t>p</w:t>
            </w:r>
          </w:p>
        </w:tc>
      </w:tr>
      <w:tr w:rsidR="00AD03E4" w:rsidRPr="00AD03E4" w:rsidTr="00AD03E4">
        <w:trPr>
          <w:trHeight w:val="30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3E4" w:rsidRPr="00AD03E4" w:rsidRDefault="00D26E11" w:rsidP="00D26E11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Intercept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RM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815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037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37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22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208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025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37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8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43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AD03E4" w:rsidRPr="00AD03E4" w:rsidTr="00AD03E4">
        <w:trPr>
          <w:trHeight w:val="30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3E4" w:rsidRPr="00AD03E4" w:rsidRDefault="00D26E11" w:rsidP="002A45B7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MI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− 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RM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804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052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28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−15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60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199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033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28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−5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98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AD03E4" w:rsidRPr="00AD03E4" w:rsidTr="00AD03E4">
        <w:trPr>
          <w:trHeight w:val="30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03E4" w:rsidRPr="00AD03E4" w:rsidRDefault="00D26E11" w:rsidP="002A45B7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D26E11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nQM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− 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RM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794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052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28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−15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40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185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033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28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−5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56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AD03E4" w:rsidRPr="00AD03E4" w:rsidTr="00AD03E4">
        <w:trPr>
          <w:trHeight w:val="300"/>
        </w:trPr>
        <w:tc>
          <w:tcPr>
            <w:tcW w:w="134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D03E4" w:rsidRPr="00AD03E4" w:rsidRDefault="00D26E11" w:rsidP="002A45B7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D26E11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gQM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− 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RM</w:t>
            </w:r>
            <w:r w:rsidR="00AD03E4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792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054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29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−14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55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189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035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29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−5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37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D26E11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</w:tbl>
    <w:p w:rsidR="00AD03E4" w:rsidRDefault="00AD03E4" w:rsidP="00AD03E4">
      <w:pPr>
        <w:spacing w:after="0" w:line="240" w:lineRule="auto"/>
        <w:contextualSpacing w:val="0"/>
        <w:rPr>
          <w:rFonts w:eastAsia="Times New Roman" w:cs="Times New Roman"/>
          <w:i/>
          <w:iCs/>
          <w:lang w:val="ru-RU" w:eastAsia="en-GB"/>
        </w:rPr>
      </w:pPr>
    </w:p>
    <w:p w:rsidR="00AD03E4" w:rsidRPr="002A45B7" w:rsidRDefault="00D26E11" w:rsidP="00AD03E4">
      <w:pPr>
        <w:spacing w:after="0" w:line="240" w:lineRule="auto"/>
        <w:contextualSpacing w:val="0"/>
        <w:jc w:val="both"/>
        <w:rPr>
          <w:rFonts w:eastAsia="Times New Roman" w:cs="Times New Roman"/>
          <w:lang w:val="en-US" w:eastAsia="en-GB"/>
        </w:rPr>
      </w:pPr>
      <w:r w:rsidRPr="002A45B7">
        <w:rPr>
          <w:rFonts w:eastAsia="Times New Roman" w:cs="Times New Roman"/>
          <w:b/>
          <w:iCs/>
          <w:lang w:val="en-US" w:eastAsia="en-GB"/>
        </w:rPr>
        <w:t>Note:</w:t>
      </w:r>
      <w:r w:rsidR="00C64FE3" w:rsidRPr="002A45B7">
        <w:rPr>
          <w:rFonts w:eastAsia="Times New Roman" w:cs="Times New Roman"/>
          <w:iCs/>
          <w:lang w:val="en-US" w:eastAsia="en-GB"/>
        </w:rPr>
        <w:t xml:space="preserve"> </w:t>
      </w:r>
      <w:r w:rsidR="002A45B7">
        <w:rPr>
          <w:rFonts w:eastAsia="Times New Roman" w:cs="Times New Roman"/>
          <w:iCs/>
          <w:lang w:val="en-US" w:eastAsia="en-GB"/>
        </w:rPr>
        <w:t>model</w:t>
      </w:r>
      <w:r w:rsidR="002A45B7" w:rsidRPr="002A45B7">
        <w:rPr>
          <w:rFonts w:eastAsia="Times New Roman" w:cs="Times New Roman"/>
          <w:iCs/>
          <w:lang w:val="en-US" w:eastAsia="en-GB"/>
        </w:rPr>
        <w:t xml:space="preserve"> </w:t>
      </w:r>
      <w:r w:rsidR="002A45B7">
        <w:rPr>
          <w:rFonts w:eastAsia="Times New Roman" w:cs="Times New Roman"/>
          <w:iCs/>
          <w:lang w:val="en-US" w:eastAsia="en-GB"/>
        </w:rPr>
        <w:t>fitting</w:t>
      </w:r>
      <w:r w:rsidR="002A45B7" w:rsidRPr="002A45B7">
        <w:rPr>
          <w:rFonts w:eastAsia="Times New Roman" w:cs="Times New Roman"/>
          <w:iCs/>
          <w:lang w:val="en-US" w:eastAsia="en-GB"/>
        </w:rPr>
        <w:t xml:space="preserve"> </w:t>
      </w:r>
      <w:r w:rsidR="002A45B7">
        <w:rPr>
          <w:rFonts w:eastAsia="Times New Roman" w:cs="Times New Roman"/>
          <w:iCs/>
          <w:lang w:val="en-US" w:eastAsia="en-GB"/>
        </w:rPr>
        <w:t>was</w:t>
      </w:r>
      <w:r w:rsidR="002A45B7" w:rsidRPr="002A45B7">
        <w:rPr>
          <w:rFonts w:eastAsia="Times New Roman" w:cs="Times New Roman"/>
          <w:iCs/>
          <w:lang w:val="en-US" w:eastAsia="en-GB"/>
        </w:rPr>
        <w:t xml:space="preserve"> </w:t>
      </w:r>
      <w:r w:rsidR="002A45B7">
        <w:rPr>
          <w:rFonts w:eastAsia="Times New Roman" w:cs="Times New Roman"/>
          <w:iCs/>
          <w:lang w:val="en-US" w:eastAsia="en-GB"/>
        </w:rPr>
        <w:t>performed</w:t>
      </w:r>
      <w:r w:rsidR="002A45B7" w:rsidRPr="002A45B7">
        <w:rPr>
          <w:rFonts w:eastAsia="Times New Roman" w:cs="Times New Roman"/>
          <w:iCs/>
          <w:lang w:val="en-US" w:eastAsia="en-GB"/>
        </w:rPr>
        <w:t xml:space="preserve"> </w:t>
      </w:r>
      <w:r w:rsidR="002A45B7">
        <w:rPr>
          <w:rFonts w:eastAsia="Times New Roman" w:cs="Times New Roman"/>
          <w:iCs/>
          <w:lang w:val="en-US" w:eastAsia="en-GB"/>
        </w:rPr>
        <w:t>for</w:t>
      </w:r>
      <w:r w:rsidR="002A45B7" w:rsidRPr="002A45B7">
        <w:rPr>
          <w:rFonts w:eastAsia="Times New Roman" w:cs="Times New Roman"/>
          <w:iCs/>
          <w:lang w:val="en-US" w:eastAsia="en-GB"/>
        </w:rPr>
        <w:t xml:space="preserve"> </w:t>
      </w:r>
      <w:r w:rsidR="002A45B7">
        <w:rPr>
          <w:rFonts w:eastAsia="Times New Roman" w:cs="Times New Roman"/>
          <w:iCs/>
          <w:lang w:val="en-US" w:eastAsia="en-GB"/>
        </w:rPr>
        <w:t>the pressing</w:t>
      </w:r>
      <w:r w:rsidR="002A45B7" w:rsidRPr="002A45B7">
        <w:rPr>
          <w:rFonts w:eastAsia="Times New Roman" w:cs="Times New Roman"/>
          <w:iCs/>
          <w:lang w:val="en-US" w:eastAsia="en-GB"/>
        </w:rPr>
        <w:t xml:space="preserve"> </w:t>
      </w:r>
      <w:r w:rsidR="002A45B7">
        <w:rPr>
          <w:rFonts w:eastAsia="Times New Roman" w:cs="Times New Roman"/>
          <w:iCs/>
          <w:lang w:val="en-US" w:eastAsia="en-GB"/>
        </w:rPr>
        <w:t>and pointing movements separately</w:t>
      </w:r>
      <w:r w:rsidR="00AD03E4" w:rsidRPr="002A45B7">
        <w:rPr>
          <w:rFonts w:eastAsia="Times New Roman" w:cs="Times New Roman"/>
          <w:iCs/>
          <w:lang w:val="en-US" w:eastAsia="en-GB"/>
        </w:rPr>
        <w:t xml:space="preserve">. </w:t>
      </w:r>
      <w:r w:rsidR="002A45B7">
        <w:rPr>
          <w:rFonts w:eastAsia="Times New Roman" w:cs="Times New Roman"/>
          <w:iCs/>
          <w:lang w:val="en-US" w:eastAsia="en-GB"/>
        </w:rPr>
        <w:t>Reference</w:t>
      </w:r>
      <w:r w:rsidR="00AD03E4" w:rsidRPr="002A45B7">
        <w:rPr>
          <w:rFonts w:eastAsia="Times New Roman" w:cs="Times New Roman"/>
          <w:iCs/>
          <w:lang w:val="en-US" w:eastAsia="en-GB"/>
        </w:rPr>
        <w:t xml:space="preserve"> </w:t>
      </w:r>
      <w:r w:rsidRPr="002A45B7">
        <w:rPr>
          <w:rFonts w:eastAsia="Times New Roman" w:cs="Times New Roman"/>
          <w:iCs/>
          <w:lang w:val="en-US" w:eastAsia="en-GB"/>
        </w:rPr>
        <w:t>MovementType</w:t>
      </w:r>
      <w:r w:rsidR="00AD03E4" w:rsidRPr="002A45B7">
        <w:rPr>
          <w:rFonts w:eastAsia="Times New Roman" w:cs="Times New Roman"/>
          <w:iCs/>
          <w:lang w:val="en-US" w:eastAsia="en-GB"/>
        </w:rPr>
        <w:t xml:space="preserve"> — </w:t>
      </w:r>
      <w:r>
        <w:rPr>
          <w:rFonts w:eastAsia="Times New Roman" w:cs="Times New Roman"/>
          <w:iCs/>
          <w:lang w:val="en-US" w:eastAsia="en-GB"/>
        </w:rPr>
        <w:t>RM</w:t>
      </w:r>
      <w:r w:rsidR="00AD03E4" w:rsidRPr="002A45B7">
        <w:rPr>
          <w:rFonts w:eastAsia="Times New Roman" w:cs="Times New Roman"/>
          <w:iCs/>
          <w:lang w:val="en-US" w:eastAsia="en-GB"/>
        </w:rPr>
        <w:t xml:space="preserve"> (</w:t>
      </w:r>
      <w:r>
        <w:rPr>
          <w:rFonts w:eastAsia="Times New Roman" w:cs="Times New Roman"/>
          <w:iCs/>
          <w:lang w:val="en-US" w:eastAsia="en-GB"/>
        </w:rPr>
        <w:t>real</w:t>
      </w:r>
      <w:r w:rsidRPr="002A45B7">
        <w:rPr>
          <w:rFonts w:eastAsia="Times New Roman" w:cs="Times New Roman"/>
          <w:iCs/>
          <w:lang w:val="en-US" w:eastAsia="en-GB"/>
        </w:rPr>
        <w:t xml:space="preserve"> </w:t>
      </w:r>
      <w:r>
        <w:rPr>
          <w:rFonts w:eastAsia="Times New Roman" w:cs="Times New Roman"/>
          <w:iCs/>
          <w:lang w:val="en-US" w:eastAsia="en-GB"/>
        </w:rPr>
        <w:t>movement</w:t>
      </w:r>
      <w:r w:rsidR="00AD03E4" w:rsidRPr="002A45B7">
        <w:rPr>
          <w:rFonts w:eastAsia="Times New Roman" w:cs="Times New Roman"/>
          <w:iCs/>
          <w:lang w:val="en-US" w:eastAsia="en-GB"/>
        </w:rPr>
        <w:t>)</w:t>
      </w:r>
      <w:r w:rsidR="00594222" w:rsidRPr="002A45B7">
        <w:rPr>
          <w:rFonts w:eastAsia="Times New Roman" w:cs="Times New Roman"/>
          <w:iCs/>
          <w:lang w:val="en-US" w:eastAsia="en-GB"/>
        </w:rPr>
        <w:t>.</w:t>
      </w:r>
    </w:p>
    <w:p w:rsidR="00AD03E4" w:rsidRPr="002A45B7" w:rsidRDefault="00AD03E4" w:rsidP="00AD03E4">
      <w:pPr>
        <w:spacing w:after="0" w:line="240" w:lineRule="auto"/>
        <w:contextualSpacing w:val="0"/>
        <w:jc w:val="both"/>
        <w:rPr>
          <w:rFonts w:eastAsia="Times New Roman" w:cs="Times New Roman"/>
          <w:lang w:val="en-US" w:eastAsia="en-GB"/>
        </w:rPr>
      </w:pPr>
    </w:p>
    <w:p w:rsidR="00AD03E4" w:rsidRPr="002A45B7" w:rsidRDefault="00D26E11" w:rsidP="00AD03E4">
      <w:pPr>
        <w:spacing w:after="0" w:line="240" w:lineRule="auto"/>
        <w:contextualSpacing w:val="0"/>
        <w:jc w:val="both"/>
        <w:rPr>
          <w:rFonts w:eastAsia="Times New Roman" w:cs="Times New Roman"/>
          <w:lang w:val="en-US" w:eastAsia="en-GB"/>
        </w:rPr>
      </w:pPr>
      <w:r>
        <w:rPr>
          <w:rFonts w:eastAsia="Times New Roman" w:cs="Times New Roman"/>
          <w:b/>
          <w:lang w:val="en-US" w:eastAsia="en-GB"/>
        </w:rPr>
        <w:t>Table</w:t>
      </w:r>
      <w:r w:rsidRPr="002A45B7">
        <w:rPr>
          <w:rFonts w:eastAsia="Times New Roman" w:cs="Times New Roman"/>
          <w:b/>
          <w:lang w:val="en-US" w:eastAsia="en-GB"/>
        </w:rPr>
        <w:t xml:space="preserve"> </w:t>
      </w:r>
      <w:r w:rsidR="00FB0D56">
        <w:rPr>
          <w:rFonts w:eastAsia="Times New Roman" w:cs="Times New Roman"/>
          <w:b/>
          <w:lang w:val="en-US" w:eastAsia="en-GB"/>
        </w:rPr>
        <w:t>A</w:t>
      </w:r>
      <w:r w:rsidR="00AD03E4" w:rsidRPr="002A45B7">
        <w:rPr>
          <w:rFonts w:eastAsia="Times New Roman" w:cs="Times New Roman"/>
          <w:b/>
          <w:lang w:val="en-US" w:eastAsia="en-GB"/>
        </w:rPr>
        <w:t>2.</w:t>
      </w:r>
      <w:r w:rsidR="00704698" w:rsidRPr="002A45B7">
        <w:rPr>
          <w:rFonts w:eastAsia="Times New Roman" w:cs="Times New Roman"/>
          <w:lang w:val="en-US" w:eastAsia="en-GB"/>
        </w:rPr>
        <w:t xml:space="preserve"> </w:t>
      </w:r>
      <w:r w:rsidR="002A45B7">
        <w:rPr>
          <w:rFonts w:eastAsia="Times New Roman" w:cs="Times New Roman"/>
          <w:lang w:val="en-US" w:eastAsia="en-GB"/>
        </w:rPr>
        <w:t>F</w:t>
      </w:r>
      <w:r w:rsidR="002A45B7" w:rsidRPr="00D26E11">
        <w:rPr>
          <w:rFonts w:eastAsia="Times New Roman" w:cs="Times New Roman"/>
          <w:lang w:val="en-US" w:eastAsia="en-GB"/>
        </w:rPr>
        <w:t xml:space="preserve">ull </w:t>
      </w:r>
      <w:r w:rsidR="002A45B7">
        <w:rPr>
          <w:rFonts w:eastAsia="Times New Roman" w:cs="Times New Roman"/>
          <w:lang w:val="en-US" w:eastAsia="en-GB"/>
        </w:rPr>
        <w:t>linear</w:t>
      </w:r>
      <w:r w:rsidR="002A45B7" w:rsidRPr="00D26E11">
        <w:rPr>
          <w:rFonts w:eastAsia="Times New Roman" w:cs="Times New Roman"/>
          <w:lang w:val="en-US" w:eastAsia="en-GB"/>
        </w:rPr>
        <w:t xml:space="preserve"> </w:t>
      </w:r>
      <w:r w:rsidR="002A45B7">
        <w:rPr>
          <w:rFonts w:eastAsia="Times New Roman" w:cs="Times New Roman"/>
          <w:lang w:val="en-US" w:eastAsia="en-GB"/>
        </w:rPr>
        <w:t>mixed</w:t>
      </w:r>
      <w:r w:rsidR="002A45B7" w:rsidRPr="00D26E11">
        <w:rPr>
          <w:rFonts w:eastAsia="Times New Roman" w:cs="Times New Roman"/>
          <w:lang w:val="en-US" w:eastAsia="en-GB"/>
        </w:rPr>
        <w:t xml:space="preserve"> </w:t>
      </w:r>
      <w:r w:rsidR="002A45B7">
        <w:rPr>
          <w:rFonts w:eastAsia="Times New Roman" w:cs="Times New Roman"/>
          <w:lang w:val="en-US" w:eastAsia="en-GB"/>
        </w:rPr>
        <w:t>effects</w:t>
      </w:r>
      <w:r w:rsidR="002A45B7" w:rsidRPr="00D26E11">
        <w:rPr>
          <w:rFonts w:eastAsia="Times New Roman" w:cs="Times New Roman"/>
          <w:lang w:val="en-US" w:eastAsia="en-GB"/>
        </w:rPr>
        <w:t xml:space="preserve"> model inference </w:t>
      </w:r>
      <w:r w:rsidR="00704698" w:rsidRPr="002A45B7">
        <w:rPr>
          <w:rFonts w:eastAsia="Times New Roman" w:cs="Times New Roman"/>
          <w:lang w:val="en-US" w:eastAsia="en-GB"/>
        </w:rPr>
        <w:t xml:space="preserve">(1) </w:t>
      </w:r>
      <w:r w:rsidR="002A45B7">
        <w:rPr>
          <w:rFonts w:eastAsia="Times New Roman" w:cs="Times New Roman"/>
          <w:lang w:val="en-US" w:eastAsia="en-GB"/>
        </w:rPr>
        <w:t>for ipsilateral</w:t>
      </w:r>
      <w:r w:rsidR="00704698" w:rsidRPr="002A45B7">
        <w:rPr>
          <w:rFonts w:eastAsia="Times New Roman" w:cs="Times New Roman"/>
          <w:lang w:val="en-US" w:eastAsia="en-GB"/>
        </w:rPr>
        <w:t xml:space="preserve"> </w:t>
      </w:r>
      <w:r w:rsidR="002A45B7">
        <w:rPr>
          <w:rFonts w:eastAsia="Times New Roman" w:cs="Times New Roman"/>
          <w:lang w:val="en-US" w:eastAsia="en-GB"/>
        </w:rPr>
        <w:t xml:space="preserve">mu </w:t>
      </w:r>
      <w:r w:rsidR="00704698" w:rsidRPr="002A45B7">
        <w:rPr>
          <w:rFonts w:eastAsia="Times New Roman" w:cs="Times New Roman"/>
          <w:lang w:val="en-US" w:eastAsia="en-GB"/>
        </w:rPr>
        <w:t>ERD</w:t>
      </w:r>
      <w:r w:rsidR="00594222" w:rsidRPr="002A45B7">
        <w:rPr>
          <w:rFonts w:eastAsia="Times New Roman" w:cs="Times New Roman"/>
          <w:lang w:val="en-US" w:eastAsia="en-GB"/>
        </w:rPr>
        <w:t xml:space="preserve">, </w:t>
      </w:r>
      <w:r w:rsidR="002A45B7">
        <w:rPr>
          <w:lang w:val="en-US"/>
        </w:rPr>
        <w:t>sensorimotor</w:t>
      </w:r>
      <w:r w:rsidR="00594222" w:rsidRPr="002A45B7">
        <w:rPr>
          <w:lang w:val="en-US"/>
        </w:rPr>
        <w:t xml:space="preserve"> </w:t>
      </w:r>
      <w:r w:rsidR="00BD387C">
        <w:rPr>
          <w:lang w:val="en-US"/>
        </w:rPr>
        <w:t>ROI</w:t>
      </w:r>
    </w:p>
    <w:tbl>
      <w:tblPr>
        <w:tblW w:w="9797" w:type="dxa"/>
        <w:tblInd w:w="108" w:type="dxa"/>
        <w:tblLook w:val="04A0" w:firstRow="1" w:lastRow="0" w:firstColumn="1" w:lastColumn="0" w:noHBand="0" w:noVBand="1"/>
      </w:tblPr>
      <w:tblGrid>
        <w:gridCol w:w="4497"/>
        <w:gridCol w:w="1060"/>
        <w:gridCol w:w="1060"/>
        <w:gridCol w:w="1060"/>
        <w:gridCol w:w="1060"/>
        <w:gridCol w:w="1060"/>
      </w:tblGrid>
      <w:tr w:rsidR="00704698" w:rsidRPr="003D31C8" w:rsidTr="00704698">
        <w:trPr>
          <w:trHeight w:val="300"/>
        </w:trPr>
        <w:tc>
          <w:tcPr>
            <w:tcW w:w="4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D26E11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2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3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Effect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4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5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β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6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7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SE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8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9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df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10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11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i/>
                <w:lang w:eastAsia="en-GB"/>
                <w:rPrChange w:id="12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  <w:rPrChange w:id="13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p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2A45B7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Intercept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−10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14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−19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2A45B7" w:rsidP="002A45B7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Action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pointing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pressing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9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632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FB0D56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RPA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560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D26E11" w:rsidP="00FB0D56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D26E11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nQM</w:t>
            </w:r>
            <w:r w:rsidR="00FB0D56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MI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408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D26E11" w:rsidP="00FB0D56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D26E11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gQM</w:t>
            </w:r>
            <w:r w:rsidR="00FB0D56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MI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504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FB0D56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FB0D56">
              <w:rPr>
                <w:rFonts w:eastAsia="Times New Roman" w:cs="Times New Roman"/>
                <w:sz w:val="22"/>
                <w:szCs w:val="22"/>
                <w:lang w:eastAsia="en-GB"/>
              </w:rPr>
              <w:t>PrecTask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motor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visual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7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FB0D56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FB0D56">
              <w:rPr>
                <w:rFonts w:eastAsia="Times New Roman" w:cs="Times New Roman"/>
                <w:sz w:val="22"/>
                <w:szCs w:val="22"/>
                <w:lang w:eastAsia="en-GB"/>
              </w:rPr>
              <w:t>PresLevel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−3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002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FB0D56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RPA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× </w:t>
            </w:r>
            <w:r w:rsidR="00D26E11" w:rsidRPr="00D26E11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nQM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564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04698" w:rsidRPr="00704698" w:rsidRDefault="00FB0D56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RPA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× </w:t>
            </w:r>
            <w:r w:rsidR="00D26E11" w:rsidRPr="00D26E11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gQM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2A45B7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800</w:t>
            </w:r>
          </w:p>
        </w:tc>
      </w:tr>
    </w:tbl>
    <w:p w:rsidR="00704698" w:rsidRPr="00AD03E4" w:rsidRDefault="00704698" w:rsidP="00AD03E4">
      <w:pPr>
        <w:spacing w:after="0" w:line="240" w:lineRule="auto"/>
        <w:contextualSpacing w:val="0"/>
        <w:jc w:val="both"/>
        <w:rPr>
          <w:rFonts w:eastAsia="Times New Roman" w:cs="Times New Roman"/>
          <w:lang w:val="ru-RU" w:eastAsia="en-GB"/>
        </w:rPr>
      </w:pPr>
    </w:p>
    <w:p w:rsidR="00AD03E4" w:rsidRPr="00D26E11" w:rsidRDefault="00D26E11" w:rsidP="00394C0F">
      <w:pPr>
        <w:rPr>
          <w:iCs/>
          <w:lang w:val="en-US"/>
        </w:rPr>
      </w:pPr>
      <w:r w:rsidRPr="00D26E11">
        <w:rPr>
          <w:b/>
          <w:iCs/>
          <w:lang w:val="en-US"/>
        </w:rPr>
        <w:t xml:space="preserve">Note: </w:t>
      </w:r>
      <w:r>
        <w:rPr>
          <w:rFonts w:eastAsia="Times New Roman" w:cs="Times New Roman"/>
          <w:iCs/>
          <w:lang w:val="en-US" w:eastAsia="en-GB"/>
        </w:rPr>
        <w:t>references</w:t>
      </w:r>
      <w:r w:rsidR="00704698" w:rsidRPr="00D26E11">
        <w:rPr>
          <w:iCs/>
          <w:lang w:val="en-US"/>
        </w:rPr>
        <w:t xml:space="preserve">: </w:t>
      </w:r>
      <w:r>
        <w:rPr>
          <w:rFonts w:eastAsia="Times New Roman" w:cs="Times New Roman"/>
          <w:iCs/>
          <w:lang w:val="en-US" w:eastAsia="en-GB"/>
        </w:rPr>
        <w:t>Action</w:t>
      </w:r>
      <w:r w:rsidRPr="00D26E11">
        <w:rPr>
          <w:rFonts w:eastAsia="Times New Roman" w:cs="Times New Roman"/>
          <w:iCs/>
          <w:lang w:val="en-US" w:eastAsia="en-GB"/>
        </w:rPr>
        <w:t xml:space="preserve"> </w:t>
      </w:r>
      <w:r w:rsidR="00704698" w:rsidRPr="00D26E11">
        <w:rPr>
          <w:iCs/>
          <w:lang w:val="en-US"/>
        </w:rPr>
        <w:t xml:space="preserve">— </w:t>
      </w:r>
      <w:r>
        <w:rPr>
          <w:rFonts w:eastAsia="Times New Roman" w:cs="Times New Roman"/>
          <w:iCs/>
          <w:lang w:val="en-US" w:eastAsia="en-GB"/>
        </w:rPr>
        <w:t>pressing</w:t>
      </w:r>
      <w:r w:rsidR="00704698" w:rsidRPr="00D26E11">
        <w:rPr>
          <w:iCs/>
          <w:lang w:val="en-US"/>
        </w:rPr>
        <w:t xml:space="preserve">, </w:t>
      </w:r>
      <w:r w:rsidRPr="00D26E11">
        <w:rPr>
          <w:iCs/>
          <w:lang w:val="en-US"/>
        </w:rPr>
        <w:t>MovementType</w:t>
      </w:r>
      <w:r w:rsidR="00704698" w:rsidRPr="00D26E11">
        <w:rPr>
          <w:iCs/>
          <w:lang w:val="en-US"/>
        </w:rPr>
        <w:t xml:space="preserve"> — </w:t>
      </w:r>
      <w:r w:rsidR="00FB0D56">
        <w:rPr>
          <w:iCs/>
          <w:lang w:val="en-US"/>
        </w:rPr>
        <w:t>MI</w:t>
      </w:r>
      <w:r w:rsidR="00704698" w:rsidRPr="00D26E11">
        <w:rPr>
          <w:iCs/>
          <w:lang w:val="en-US"/>
        </w:rPr>
        <w:t xml:space="preserve">, </w:t>
      </w:r>
      <w:r w:rsidR="00FB0D56" w:rsidRPr="00FB0D56">
        <w:rPr>
          <w:iCs/>
          <w:lang w:val="en-US"/>
        </w:rPr>
        <w:t>PrecTask</w:t>
      </w:r>
      <w:r w:rsidR="00704698" w:rsidRPr="00D26E11">
        <w:rPr>
          <w:iCs/>
          <w:lang w:val="en-US"/>
        </w:rPr>
        <w:t xml:space="preserve"> — </w:t>
      </w:r>
      <w:r>
        <w:rPr>
          <w:iCs/>
          <w:lang w:val="en-US"/>
        </w:rPr>
        <w:t>visual</w:t>
      </w:r>
      <w:r w:rsidR="00704698" w:rsidRPr="00D26E11">
        <w:rPr>
          <w:iCs/>
          <w:lang w:val="en-US"/>
        </w:rPr>
        <w:t>.</w:t>
      </w:r>
    </w:p>
    <w:p w:rsidR="00704698" w:rsidRPr="00D26E11" w:rsidRDefault="00704698" w:rsidP="00394C0F">
      <w:pPr>
        <w:rPr>
          <w:i/>
          <w:iCs/>
          <w:lang w:val="en-US"/>
        </w:rPr>
      </w:pPr>
    </w:p>
    <w:p w:rsidR="00704698" w:rsidRPr="00FB0D56" w:rsidRDefault="00D26E11" w:rsidP="00704698">
      <w:pPr>
        <w:jc w:val="both"/>
        <w:rPr>
          <w:lang w:val="en-US"/>
        </w:rPr>
      </w:pPr>
      <w:r>
        <w:rPr>
          <w:rFonts w:eastAsia="Times New Roman" w:cs="Times New Roman"/>
          <w:b/>
          <w:lang w:val="en-US" w:eastAsia="en-GB"/>
        </w:rPr>
        <w:t>Table</w:t>
      </w:r>
      <w:r w:rsidRPr="00FB0D56">
        <w:rPr>
          <w:rFonts w:eastAsia="Times New Roman" w:cs="Times New Roman"/>
          <w:b/>
          <w:lang w:val="en-US" w:eastAsia="en-GB"/>
        </w:rPr>
        <w:t xml:space="preserve"> </w:t>
      </w:r>
      <w:r w:rsidR="00FB0D56">
        <w:rPr>
          <w:b/>
          <w:lang w:val="en-US"/>
        </w:rPr>
        <w:t>A</w:t>
      </w:r>
      <w:r w:rsidR="00704698" w:rsidRPr="00FB0D56">
        <w:rPr>
          <w:b/>
          <w:lang w:val="en-US"/>
        </w:rPr>
        <w:t>3.</w:t>
      </w:r>
      <w:r w:rsidR="00704698" w:rsidRPr="00FB0D56">
        <w:rPr>
          <w:lang w:val="en-US"/>
        </w:rPr>
        <w:t xml:space="preserve"> </w:t>
      </w:r>
      <w:r w:rsidR="00FB0D56">
        <w:rPr>
          <w:rFonts w:eastAsia="Times New Roman" w:cs="Times New Roman"/>
          <w:lang w:val="en-US" w:eastAsia="en-GB"/>
        </w:rPr>
        <w:t>F</w:t>
      </w:r>
      <w:r w:rsidR="00FB0D56" w:rsidRPr="00D26E11">
        <w:rPr>
          <w:rFonts w:eastAsia="Times New Roman" w:cs="Times New Roman"/>
          <w:lang w:val="en-US" w:eastAsia="en-GB"/>
        </w:rPr>
        <w:t xml:space="preserve">ull </w:t>
      </w:r>
      <w:r w:rsidR="00FB0D56">
        <w:rPr>
          <w:rFonts w:eastAsia="Times New Roman" w:cs="Times New Roman"/>
          <w:lang w:val="en-US" w:eastAsia="en-GB"/>
        </w:rPr>
        <w:t>linear</w:t>
      </w:r>
      <w:r w:rsidR="00FB0D56" w:rsidRPr="00D26E11">
        <w:rPr>
          <w:rFonts w:eastAsia="Times New Roman" w:cs="Times New Roman"/>
          <w:lang w:val="en-US" w:eastAsia="en-GB"/>
        </w:rPr>
        <w:t xml:space="preserve"> </w:t>
      </w:r>
      <w:r w:rsidR="00FB0D56">
        <w:rPr>
          <w:rFonts w:eastAsia="Times New Roman" w:cs="Times New Roman"/>
          <w:lang w:val="en-US" w:eastAsia="en-GB"/>
        </w:rPr>
        <w:t>mixed</w:t>
      </w:r>
      <w:r w:rsidR="00FB0D56" w:rsidRPr="00D26E11">
        <w:rPr>
          <w:rFonts w:eastAsia="Times New Roman" w:cs="Times New Roman"/>
          <w:lang w:val="en-US" w:eastAsia="en-GB"/>
        </w:rPr>
        <w:t xml:space="preserve"> </w:t>
      </w:r>
      <w:r w:rsidR="00FB0D56">
        <w:rPr>
          <w:rFonts w:eastAsia="Times New Roman" w:cs="Times New Roman"/>
          <w:lang w:val="en-US" w:eastAsia="en-GB"/>
        </w:rPr>
        <w:t>effects</w:t>
      </w:r>
      <w:r w:rsidR="00FB0D56" w:rsidRPr="00D26E11">
        <w:rPr>
          <w:rFonts w:eastAsia="Times New Roman" w:cs="Times New Roman"/>
          <w:lang w:val="en-US" w:eastAsia="en-GB"/>
        </w:rPr>
        <w:t xml:space="preserve"> model inference </w:t>
      </w:r>
      <w:r w:rsidR="00704698" w:rsidRPr="00FB0D56">
        <w:rPr>
          <w:lang w:val="en-US"/>
        </w:rPr>
        <w:t xml:space="preserve">(2) </w:t>
      </w:r>
      <w:r w:rsidR="00FB0D56">
        <w:rPr>
          <w:lang w:val="en-US"/>
        </w:rPr>
        <w:t>for contralateral</w:t>
      </w:r>
      <w:r w:rsidR="00704698" w:rsidRPr="00FB0D56">
        <w:rPr>
          <w:lang w:val="en-US"/>
        </w:rPr>
        <w:t xml:space="preserve"> </w:t>
      </w:r>
      <w:r w:rsidR="00FB0D56">
        <w:rPr>
          <w:rFonts w:eastAsia="Times New Roman" w:cs="Times New Roman"/>
          <w:lang w:val="en-US" w:eastAsia="en-GB"/>
        </w:rPr>
        <w:t xml:space="preserve">mu </w:t>
      </w:r>
      <w:r w:rsidR="00FB0D56" w:rsidRPr="002A45B7">
        <w:rPr>
          <w:rFonts w:eastAsia="Times New Roman" w:cs="Times New Roman"/>
          <w:lang w:val="en-US" w:eastAsia="en-GB"/>
        </w:rPr>
        <w:t>ERD</w:t>
      </w:r>
      <w:r w:rsidR="00FB0D56" w:rsidRPr="00FB0D56">
        <w:rPr>
          <w:lang w:val="en-US"/>
        </w:rPr>
        <w:t xml:space="preserve"> </w:t>
      </w:r>
      <w:r w:rsidR="00FB0D56">
        <w:rPr>
          <w:lang w:val="en-US"/>
        </w:rPr>
        <w:t>in the upper</w:t>
      </w:r>
      <w:r w:rsidR="00BD387C">
        <w:rPr>
          <w:lang w:val="en-US"/>
        </w:rPr>
        <w:t>-</w:t>
      </w:r>
      <w:r w:rsidR="00FB0D56">
        <w:rPr>
          <w:lang w:val="en-US"/>
        </w:rPr>
        <w:t xml:space="preserve">frequency mu rhythm sub-range </w:t>
      </w:r>
      <w:r w:rsidR="00C34CA4" w:rsidRPr="00FB0D56">
        <w:rPr>
          <w:lang w:val="en-US"/>
        </w:rPr>
        <w:t xml:space="preserve">(10–13 </w:t>
      </w:r>
      <w:r w:rsidR="00FB0D56">
        <w:rPr>
          <w:lang w:val="en-US"/>
        </w:rPr>
        <w:t>Hz</w:t>
      </w:r>
      <w:r w:rsidR="00C34CA4" w:rsidRPr="00FB0D56">
        <w:rPr>
          <w:lang w:val="en-US"/>
        </w:rPr>
        <w:t xml:space="preserve">), </w:t>
      </w:r>
      <w:r w:rsidR="00FB0D56">
        <w:rPr>
          <w:lang w:val="en-US"/>
        </w:rPr>
        <w:t>sensorimotor</w:t>
      </w:r>
      <w:r w:rsidR="00FB0D56" w:rsidRPr="002A45B7">
        <w:rPr>
          <w:lang w:val="en-US"/>
        </w:rPr>
        <w:t xml:space="preserve"> </w:t>
      </w:r>
      <w:r w:rsidR="00BD387C">
        <w:rPr>
          <w:lang w:val="en-US"/>
        </w:rPr>
        <w:t>ROI</w:t>
      </w:r>
    </w:p>
    <w:tbl>
      <w:tblPr>
        <w:tblW w:w="9797" w:type="dxa"/>
        <w:tblInd w:w="108" w:type="dxa"/>
        <w:tblLook w:val="04A0" w:firstRow="1" w:lastRow="0" w:firstColumn="1" w:lastColumn="0" w:noHBand="0" w:noVBand="1"/>
      </w:tblPr>
      <w:tblGrid>
        <w:gridCol w:w="4497"/>
        <w:gridCol w:w="1060"/>
        <w:gridCol w:w="1060"/>
        <w:gridCol w:w="1060"/>
        <w:gridCol w:w="1060"/>
        <w:gridCol w:w="1060"/>
      </w:tblGrid>
      <w:tr w:rsidR="00704698" w:rsidRPr="003D31C8" w:rsidTr="00704698">
        <w:trPr>
          <w:trHeight w:val="300"/>
        </w:trPr>
        <w:tc>
          <w:tcPr>
            <w:tcW w:w="4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D26E11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14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15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Effect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16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17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β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18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19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SE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20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21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df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22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23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3D31C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i/>
                <w:lang w:eastAsia="en-GB"/>
                <w:rPrChange w:id="24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  <w:rPrChange w:id="25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p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2A45B7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Intercept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−13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16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−24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FB0D56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Action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pointing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pressing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3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D26E11" w:rsidP="00FB0D56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D26E11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nQM</w:t>
            </w:r>
            <w:r w:rsidR="00FB0D56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MI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−3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D26E11" w:rsidP="00FB0D56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D26E11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gQM</w:t>
            </w:r>
            <w:r w:rsidR="00FB0D56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MI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−2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008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4698" w:rsidRPr="00704698" w:rsidRDefault="00FB0D56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FB0D56">
              <w:rPr>
                <w:rFonts w:eastAsia="Times New Roman" w:cs="Times New Roman"/>
                <w:sz w:val="22"/>
                <w:szCs w:val="22"/>
                <w:lang w:eastAsia="en-GB"/>
              </w:rPr>
              <w:t>PrecTask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motor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visual</w:t>
            </w:r>
            <w:r w:rsidR="00704698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3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704698" w:rsidRPr="00704698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04698" w:rsidRPr="00704698" w:rsidRDefault="00FB0D56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FB0D56">
              <w:rPr>
                <w:rFonts w:eastAsia="Times New Roman" w:cs="Times New Roman"/>
                <w:sz w:val="22"/>
                <w:szCs w:val="22"/>
                <w:lang w:eastAsia="en-GB"/>
              </w:rPr>
              <w:t>PresLevel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−8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</w:tbl>
    <w:p w:rsidR="00704698" w:rsidRDefault="00704698" w:rsidP="00704698">
      <w:pPr>
        <w:spacing w:after="0" w:line="240" w:lineRule="auto"/>
        <w:contextualSpacing w:val="0"/>
        <w:jc w:val="both"/>
        <w:rPr>
          <w:rFonts w:ascii="Arial" w:eastAsia="Times New Roman" w:hAnsi="Arial" w:cs="Arial"/>
          <w:i/>
          <w:iCs/>
          <w:sz w:val="20"/>
          <w:szCs w:val="20"/>
          <w:lang w:val="ru-RU" w:eastAsia="en-GB"/>
        </w:rPr>
      </w:pPr>
    </w:p>
    <w:p w:rsidR="00594222" w:rsidRPr="00D26E11" w:rsidRDefault="00D26E11" w:rsidP="00704698">
      <w:pPr>
        <w:spacing w:after="0" w:line="240" w:lineRule="auto"/>
        <w:contextualSpacing w:val="0"/>
        <w:jc w:val="both"/>
        <w:rPr>
          <w:iCs/>
          <w:lang w:val="en-US"/>
        </w:rPr>
      </w:pPr>
      <w:r>
        <w:rPr>
          <w:rFonts w:eastAsia="Times New Roman" w:cs="Times New Roman"/>
          <w:b/>
          <w:iCs/>
          <w:lang w:val="en-US" w:eastAsia="en-GB"/>
        </w:rPr>
        <w:t>Note</w:t>
      </w:r>
      <w:r w:rsidR="00C34CA4" w:rsidRPr="00D26E11">
        <w:rPr>
          <w:rFonts w:eastAsia="Times New Roman" w:cs="Times New Roman"/>
          <w:b/>
          <w:iCs/>
          <w:lang w:val="en-US" w:eastAsia="en-GB"/>
        </w:rPr>
        <w:t>:</w:t>
      </w:r>
      <w:r w:rsidR="00C34CA4" w:rsidRPr="00D26E11">
        <w:rPr>
          <w:rFonts w:eastAsia="Times New Roman" w:cs="Times New Roman"/>
          <w:iCs/>
          <w:lang w:val="en-US" w:eastAsia="en-GB"/>
        </w:rPr>
        <w:t xml:space="preserve"> </w:t>
      </w:r>
      <w:r>
        <w:rPr>
          <w:rFonts w:eastAsia="Times New Roman" w:cs="Times New Roman"/>
          <w:iCs/>
          <w:lang w:val="en-US" w:eastAsia="en-GB"/>
        </w:rPr>
        <w:t>references</w:t>
      </w:r>
      <w:r w:rsidR="00704698" w:rsidRPr="00D26E11">
        <w:rPr>
          <w:rFonts w:eastAsia="Times New Roman" w:cs="Times New Roman"/>
          <w:iCs/>
          <w:lang w:val="en-US" w:eastAsia="en-GB"/>
        </w:rPr>
        <w:t xml:space="preserve">: </w:t>
      </w:r>
      <w:r>
        <w:rPr>
          <w:rFonts w:eastAsia="Times New Roman" w:cs="Times New Roman"/>
          <w:iCs/>
          <w:lang w:val="en-US" w:eastAsia="en-GB"/>
        </w:rPr>
        <w:t>Action</w:t>
      </w:r>
      <w:r w:rsidR="00704698" w:rsidRPr="00D26E11">
        <w:rPr>
          <w:rFonts w:eastAsia="Times New Roman" w:cs="Times New Roman"/>
          <w:iCs/>
          <w:lang w:val="en-US" w:eastAsia="en-GB"/>
        </w:rPr>
        <w:t xml:space="preserve"> — </w:t>
      </w:r>
      <w:r>
        <w:rPr>
          <w:rFonts w:eastAsia="Times New Roman" w:cs="Times New Roman"/>
          <w:iCs/>
          <w:lang w:val="en-US" w:eastAsia="en-GB"/>
        </w:rPr>
        <w:t>pressing</w:t>
      </w:r>
      <w:r w:rsidR="00704698" w:rsidRPr="00D26E11">
        <w:rPr>
          <w:rFonts w:eastAsia="Times New Roman" w:cs="Times New Roman"/>
          <w:iCs/>
          <w:lang w:val="en-US" w:eastAsia="en-GB"/>
        </w:rPr>
        <w:t xml:space="preserve">, </w:t>
      </w:r>
      <w:r w:rsidRPr="00D26E11">
        <w:rPr>
          <w:rFonts w:eastAsia="Times New Roman" w:cs="Times New Roman"/>
          <w:iCs/>
          <w:lang w:val="en-US" w:eastAsia="en-GB"/>
        </w:rPr>
        <w:t>MovementType</w:t>
      </w:r>
      <w:r w:rsidR="00704698" w:rsidRPr="00D26E11">
        <w:rPr>
          <w:rFonts w:eastAsia="Times New Roman" w:cs="Times New Roman"/>
          <w:iCs/>
          <w:lang w:val="en-US" w:eastAsia="en-GB"/>
        </w:rPr>
        <w:t xml:space="preserve"> — </w:t>
      </w:r>
      <w:r w:rsidR="00FB0D56">
        <w:rPr>
          <w:rFonts w:eastAsia="Times New Roman" w:cs="Times New Roman"/>
          <w:iCs/>
          <w:lang w:val="en-US" w:eastAsia="en-GB"/>
        </w:rPr>
        <w:t>MI</w:t>
      </w:r>
      <w:r w:rsidR="00704698" w:rsidRPr="00D26E11">
        <w:rPr>
          <w:rFonts w:eastAsia="Times New Roman" w:cs="Times New Roman"/>
          <w:iCs/>
          <w:lang w:val="en-US" w:eastAsia="en-GB"/>
        </w:rPr>
        <w:t xml:space="preserve">, </w:t>
      </w:r>
      <w:r w:rsidR="00FB0D56" w:rsidRPr="00FB0D56">
        <w:rPr>
          <w:rFonts w:eastAsia="Times New Roman" w:cs="Times New Roman"/>
          <w:iCs/>
          <w:lang w:val="en-US" w:eastAsia="en-GB"/>
        </w:rPr>
        <w:t>PrecTask</w:t>
      </w:r>
      <w:r w:rsidR="00704698" w:rsidRPr="00D26E11">
        <w:rPr>
          <w:rFonts w:eastAsia="Times New Roman" w:cs="Times New Roman"/>
          <w:iCs/>
          <w:lang w:val="en-US" w:eastAsia="en-GB"/>
        </w:rPr>
        <w:t xml:space="preserve"> — </w:t>
      </w:r>
      <w:r>
        <w:rPr>
          <w:iCs/>
          <w:lang w:val="en-US"/>
        </w:rPr>
        <w:t>visual</w:t>
      </w:r>
      <w:r w:rsidR="00704698" w:rsidRPr="00D26E11">
        <w:rPr>
          <w:rFonts w:eastAsia="Times New Roman" w:cs="Times New Roman"/>
          <w:iCs/>
          <w:lang w:val="en-US" w:eastAsia="en-GB"/>
        </w:rPr>
        <w:t>.</w:t>
      </w:r>
    </w:p>
    <w:p w:rsidR="00594222" w:rsidRPr="00D26E11" w:rsidRDefault="00594222">
      <w:pPr>
        <w:contextualSpacing w:val="0"/>
        <w:rPr>
          <w:i/>
          <w:iCs/>
          <w:lang w:val="en-US"/>
        </w:rPr>
      </w:pPr>
      <w:r w:rsidRPr="00D26E11">
        <w:rPr>
          <w:i/>
          <w:iCs/>
          <w:lang w:val="en-US"/>
        </w:rPr>
        <w:br w:type="page"/>
      </w:r>
    </w:p>
    <w:p w:rsidR="00704698" w:rsidRPr="00FB0D56" w:rsidRDefault="00D26E11" w:rsidP="00704698">
      <w:pPr>
        <w:spacing w:after="0" w:line="240" w:lineRule="auto"/>
        <w:contextualSpacing w:val="0"/>
        <w:jc w:val="both"/>
        <w:rPr>
          <w:rFonts w:eastAsia="Times New Roman" w:cs="Times New Roman"/>
          <w:lang w:val="en-US" w:eastAsia="en-GB"/>
        </w:rPr>
      </w:pPr>
      <w:r>
        <w:rPr>
          <w:rFonts w:eastAsia="Times New Roman" w:cs="Times New Roman"/>
          <w:b/>
          <w:lang w:val="en-US" w:eastAsia="en-GB"/>
        </w:rPr>
        <w:lastRenderedPageBreak/>
        <w:t>Table</w:t>
      </w:r>
      <w:r w:rsidRPr="00FB0D56">
        <w:rPr>
          <w:rFonts w:eastAsia="Times New Roman" w:cs="Times New Roman"/>
          <w:b/>
          <w:lang w:val="en-US" w:eastAsia="en-GB"/>
        </w:rPr>
        <w:t xml:space="preserve"> </w:t>
      </w:r>
      <w:r w:rsidR="00FB0D56" w:rsidRPr="00FB0D56">
        <w:rPr>
          <w:rFonts w:eastAsia="Times New Roman" w:cs="Times New Roman"/>
          <w:b/>
          <w:lang w:val="en-US" w:eastAsia="en-GB"/>
        </w:rPr>
        <w:t>A</w:t>
      </w:r>
      <w:r w:rsidR="00594222" w:rsidRPr="00FB0D56">
        <w:rPr>
          <w:rFonts w:eastAsia="Times New Roman" w:cs="Times New Roman"/>
          <w:b/>
          <w:lang w:val="en-US" w:eastAsia="en-GB"/>
        </w:rPr>
        <w:t>4</w:t>
      </w:r>
      <w:r w:rsidR="00594222" w:rsidRPr="00FB0D56">
        <w:rPr>
          <w:rFonts w:eastAsia="Times New Roman" w:cs="Times New Roman"/>
          <w:lang w:val="en-US" w:eastAsia="en-GB"/>
        </w:rPr>
        <w:t xml:space="preserve">. </w:t>
      </w:r>
      <w:r w:rsidR="00FB0D56">
        <w:rPr>
          <w:rFonts w:eastAsia="Times New Roman" w:cs="Times New Roman"/>
          <w:lang w:val="en-US" w:eastAsia="en-GB"/>
        </w:rPr>
        <w:t>F</w:t>
      </w:r>
      <w:r w:rsidR="00FB0D56" w:rsidRPr="00D26E11">
        <w:rPr>
          <w:rFonts w:eastAsia="Times New Roman" w:cs="Times New Roman"/>
          <w:lang w:val="en-US" w:eastAsia="en-GB"/>
        </w:rPr>
        <w:t xml:space="preserve">ull </w:t>
      </w:r>
      <w:r w:rsidR="00FB0D56">
        <w:rPr>
          <w:rFonts w:eastAsia="Times New Roman" w:cs="Times New Roman"/>
          <w:lang w:val="en-US" w:eastAsia="en-GB"/>
        </w:rPr>
        <w:t>linear</w:t>
      </w:r>
      <w:r w:rsidR="00FB0D56" w:rsidRPr="00D26E11">
        <w:rPr>
          <w:rFonts w:eastAsia="Times New Roman" w:cs="Times New Roman"/>
          <w:lang w:val="en-US" w:eastAsia="en-GB"/>
        </w:rPr>
        <w:t xml:space="preserve"> </w:t>
      </w:r>
      <w:r w:rsidR="00FB0D56">
        <w:rPr>
          <w:rFonts w:eastAsia="Times New Roman" w:cs="Times New Roman"/>
          <w:lang w:val="en-US" w:eastAsia="en-GB"/>
        </w:rPr>
        <w:t>mixed</w:t>
      </w:r>
      <w:r w:rsidR="00FB0D56" w:rsidRPr="00D26E11">
        <w:rPr>
          <w:rFonts w:eastAsia="Times New Roman" w:cs="Times New Roman"/>
          <w:lang w:val="en-US" w:eastAsia="en-GB"/>
        </w:rPr>
        <w:t xml:space="preserve"> </w:t>
      </w:r>
      <w:r w:rsidR="00FB0D56">
        <w:rPr>
          <w:rFonts w:eastAsia="Times New Roman" w:cs="Times New Roman"/>
          <w:lang w:val="en-US" w:eastAsia="en-GB"/>
        </w:rPr>
        <w:t>effects</w:t>
      </w:r>
      <w:r w:rsidR="00FB0D56" w:rsidRPr="00D26E11">
        <w:rPr>
          <w:rFonts w:eastAsia="Times New Roman" w:cs="Times New Roman"/>
          <w:lang w:val="en-US" w:eastAsia="en-GB"/>
        </w:rPr>
        <w:t xml:space="preserve"> model inference </w:t>
      </w:r>
      <w:r w:rsidR="00594222" w:rsidRPr="00FB0D56">
        <w:rPr>
          <w:rFonts w:eastAsia="Times New Roman" w:cs="Times New Roman"/>
          <w:lang w:val="en-US" w:eastAsia="en-GB"/>
        </w:rPr>
        <w:t xml:space="preserve">(2) </w:t>
      </w:r>
      <w:r w:rsidR="00FB0D56">
        <w:rPr>
          <w:lang w:val="en-US"/>
        </w:rPr>
        <w:t>for contralateral</w:t>
      </w:r>
      <w:r w:rsidR="00FB0D56" w:rsidRPr="00FB0D56">
        <w:rPr>
          <w:lang w:val="en-US"/>
        </w:rPr>
        <w:t xml:space="preserve"> </w:t>
      </w:r>
      <w:r w:rsidR="00FB0D56">
        <w:rPr>
          <w:rFonts w:eastAsia="Times New Roman" w:cs="Times New Roman"/>
          <w:lang w:val="en-US" w:eastAsia="en-GB"/>
        </w:rPr>
        <w:t xml:space="preserve">mu </w:t>
      </w:r>
      <w:r w:rsidR="00FB0D56" w:rsidRPr="002A45B7">
        <w:rPr>
          <w:rFonts w:eastAsia="Times New Roman" w:cs="Times New Roman"/>
          <w:lang w:val="en-US" w:eastAsia="en-GB"/>
        </w:rPr>
        <w:t>ERD</w:t>
      </w:r>
      <w:r w:rsidR="00FB0D56" w:rsidRPr="00FB0D56">
        <w:rPr>
          <w:lang w:val="en-US"/>
        </w:rPr>
        <w:t xml:space="preserve"> </w:t>
      </w:r>
      <w:r w:rsidR="00FB0D56">
        <w:rPr>
          <w:rFonts w:eastAsia="Times New Roman" w:cs="Times New Roman"/>
          <w:lang w:val="en-US" w:eastAsia="en-GB"/>
        </w:rPr>
        <w:t xml:space="preserve">in the parietal </w:t>
      </w:r>
      <w:r w:rsidR="00BD387C">
        <w:rPr>
          <w:rFonts w:eastAsia="Times New Roman" w:cs="Times New Roman"/>
          <w:lang w:val="en-US" w:eastAsia="en-GB"/>
        </w:rPr>
        <w:t>ROI</w:t>
      </w:r>
      <w:r w:rsidR="00594222" w:rsidRPr="00FB0D56">
        <w:rPr>
          <w:rFonts w:eastAsia="Times New Roman" w:cs="Times New Roman"/>
          <w:lang w:val="en-US" w:eastAsia="en-GB"/>
        </w:rPr>
        <w:t xml:space="preserve"> </w:t>
      </w:r>
      <w:r w:rsidR="00C34CA4" w:rsidRPr="00FB0D56">
        <w:rPr>
          <w:rFonts w:eastAsia="Times New Roman" w:cs="Times New Roman"/>
          <w:lang w:val="en-US" w:eastAsia="en-GB"/>
        </w:rPr>
        <w:t>(</w:t>
      </w:r>
      <w:r w:rsidR="002A45B7">
        <w:rPr>
          <w:rFonts w:eastAsia="Times New Roman" w:cs="Times New Roman"/>
          <w:lang w:val="en-US" w:eastAsia="en-GB"/>
        </w:rPr>
        <w:t>electrodes</w:t>
      </w:r>
      <w:r w:rsidR="00C34CA4" w:rsidRPr="00FB0D56">
        <w:rPr>
          <w:rFonts w:eastAsia="Times New Roman" w:cs="Times New Roman"/>
          <w:lang w:val="en-US" w:eastAsia="en-GB"/>
        </w:rPr>
        <w:t xml:space="preserve"> P3, P1, CP3)</w:t>
      </w:r>
    </w:p>
    <w:tbl>
      <w:tblPr>
        <w:tblW w:w="9797" w:type="dxa"/>
        <w:tblInd w:w="108" w:type="dxa"/>
        <w:tblLook w:val="04A0" w:firstRow="1" w:lastRow="0" w:firstColumn="1" w:lastColumn="0" w:noHBand="0" w:noVBand="1"/>
      </w:tblPr>
      <w:tblGrid>
        <w:gridCol w:w="4497"/>
        <w:gridCol w:w="1060"/>
        <w:gridCol w:w="1060"/>
        <w:gridCol w:w="1060"/>
        <w:gridCol w:w="1060"/>
        <w:gridCol w:w="1060"/>
      </w:tblGrid>
      <w:tr w:rsidR="00594222" w:rsidRPr="003D31C8" w:rsidTr="00594222">
        <w:trPr>
          <w:trHeight w:val="300"/>
        </w:trPr>
        <w:tc>
          <w:tcPr>
            <w:tcW w:w="4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D26E11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26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27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Effect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28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29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β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30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31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SE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32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33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df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34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35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i/>
                <w:lang w:eastAsia="en-GB"/>
                <w:rPrChange w:id="36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  <w:rPrChange w:id="37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p</w:t>
            </w:r>
          </w:p>
        </w:tc>
      </w:tr>
      <w:tr w:rsidR="00594222" w:rsidRPr="00594222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2A45B7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Intercept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−12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14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−20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594222" w:rsidRPr="00594222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FB0D56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Action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pointing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pressing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093</w:t>
            </w:r>
          </w:p>
        </w:tc>
      </w:tr>
      <w:tr w:rsidR="00594222" w:rsidRPr="00594222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D26E11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D26E11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nQM</w:t>
            </w:r>
            <w:r w:rsidR="00FB0D56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="00FB0D56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MI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054</w:t>
            </w:r>
          </w:p>
        </w:tc>
      </w:tr>
      <w:tr w:rsidR="00594222" w:rsidRPr="00594222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D26E11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D26E11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gQM</w:t>
            </w:r>
            <w:r w:rsidR="00FB0D56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="00FB0D56"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MI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256</w:t>
            </w:r>
          </w:p>
        </w:tc>
      </w:tr>
      <w:tr w:rsidR="00594222" w:rsidRPr="00594222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FB0D56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FB0D56">
              <w:rPr>
                <w:rFonts w:eastAsia="Times New Roman" w:cs="Times New Roman"/>
                <w:sz w:val="22"/>
                <w:szCs w:val="22"/>
                <w:lang w:eastAsia="en-GB"/>
              </w:rPr>
              <w:t>PrecTask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motor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visual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5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594222" w:rsidRPr="00594222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94222" w:rsidRPr="00594222" w:rsidRDefault="00FB0D56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FB0D56">
              <w:rPr>
                <w:rFonts w:eastAsia="Times New Roman" w:cs="Times New Roman"/>
                <w:sz w:val="22"/>
                <w:szCs w:val="22"/>
                <w:lang w:eastAsia="en-GB"/>
              </w:rPr>
              <w:t>PresLevel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−7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</w:tbl>
    <w:p w:rsidR="00EF040A" w:rsidRDefault="00EF040A" w:rsidP="00704698">
      <w:pPr>
        <w:jc w:val="both"/>
        <w:rPr>
          <w:i/>
          <w:iCs/>
          <w:lang w:val="ru-RU"/>
        </w:rPr>
      </w:pPr>
    </w:p>
    <w:p w:rsidR="00704698" w:rsidRPr="00D26E11" w:rsidRDefault="00D26E11" w:rsidP="00704698">
      <w:pPr>
        <w:jc w:val="both"/>
        <w:rPr>
          <w:lang w:val="en-US"/>
        </w:rPr>
      </w:pPr>
      <w:r w:rsidRPr="00D26E11">
        <w:rPr>
          <w:b/>
          <w:iCs/>
          <w:lang w:val="en-US"/>
        </w:rPr>
        <w:t>Note:</w:t>
      </w:r>
      <w:r w:rsidR="00C34CA4" w:rsidRPr="00D26E11">
        <w:rPr>
          <w:iCs/>
          <w:lang w:val="en-US"/>
        </w:rPr>
        <w:t xml:space="preserve"> </w:t>
      </w:r>
      <w:r>
        <w:rPr>
          <w:rFonts w:eastAsia="Times New Roman" w:cs="Times New Roman"/>
          <w:iCs/>
          <w:lang w:val="en-US" w:eastAsia="en-GB"/>
        </w:rPr>
        <w:t>references</w:t>
      </w:r>
      <w:r w:rsidR="00594222" w:rsidRPr="00D26E11">
        <w:rPr>
          <w:iCs/>
          <w:lang w:val="en-US"/>
        </w:rPr>
        <w:t xml:space="preserve">: </w:t>
      </w:r>
      <w:r>
        <w:rPr>
          <w:rFonts w:eastAsia="Times New Roman" w:cs="Times New Roman"/>
          <w:iCs/>
          <w:lang w:val="en-US" w:eastAsia="en-GB"/>
        </w:rPr>
        <w:t>Action</w:t>
      </w:r>
      <w:r w:rsidRPr="00D26E11">
        <w:rPr>
          <w:rFonts w:eastAsia="Times New Roman" w:cs="Times New Roman"/>
          <w:iCs/>
          <w:lang w:val="en-US" w:eastAsia="en-GB"/>
        </w:rPr>
        <w:t xml:space="preserve"> </w:t>
      </w:r>
      <w:r w:rsidR="00594222" w:rsidRPr="00D26E11">
        <w:rPr>
          <w:iCs/>
          <w:lang w:val="en-US"/>
        </w:rPr>
        <w:t xml:space="preserve">— </w:t>
      </w:r>
      <w:r>
        <w:rPr>
          <w:rFonts w:eastAsia="Times New Roman" w:cs="Times New Roman"/>
          <w:iCs/>
          <w:lang w:val="en-US" w:eastAsia="en-GB"/>
        </w:rPr>
        <w:t>pressing</w:t>
      </w:r>
      <w:r w:rsidR="00594222" w:rsidRPr="00D26E11">
        <w:rPr>
          <w:iCs/>
          <w:lang w:val="en-US"/>
        </w:rPr>
        <w:t xml:space="preserve">, </w:t>
      </w:r>
      <w:r w:rsidRPr="002A45B7">
        <w:rPr>
          <w:iCs/>
          <w:lang w:val="en-US"/>
        </w:rPr>
        <w:t>MovementType</w:t>
      </w:r>
      <w:r w:rsidR="00594222" w:rsidRPr="00D26E11">
        <w:rPr>
          <w:iCs/>
          <w:lang w:val="en-US"/>
        </w:rPr>
        <w:t xml:space="preserve"> — </w:t>
      </w:r>
      <w:r w:rsidR="00FB0D56">
        <w:rPr>
          <w:iCs/>
          <w:lang w:val="en-US"/>
        </w:rPr>
        <w:t>MI</w:t>
      </w:r>
      <w:r w:rsidR="00594222" w:rsidRPr="00D26E11">
        <w:rPr>
          <w:iCs/>
          <w:lang w:val="en-US"/>
        </w:rPr>
        <w:t xml:space="preserve">, </w:t>
      </w:r>
      <w:r w:rsidR="00FB0D56" w:rsidRPr="00FB0D56">
        <w:rPr>
          <w:iCs/>
          <w:lang w:val="en-US"/>
        </w:rPr>
        <w:t>PrecTask</w:t>
      </w:r>
      <w:r w:rsidR="00594222" w:rsidRPr="00D26E11">
        <w:rPr>
          <w:iCs/>
          <w:lang w:val="en-US"/>
        </w:rPr>
        <w:t xml:space="preserve"> — </w:t>
      </w:r>
      <w:r>
        <w:rPr>
          <w:iCs/>
          <w:lang w:val="en-US"/>
        </w:rPr>
        <w:t>visual</w:t>
      </w:r>
      <w:r w:rsidR="00594222" w:rsidRPr="00D26E11">
        <w:rPr>
          <w:iCs/>
          <w:lang w:val="en-US"/>
        </w:rPr>
        <w:t>.</w:t>
      </w:r>
    </w:p>
    <w:p w:rsidR="00594222" w:rsidRPr="00D26E11" w:rsidRDefault="00594222" w:rsidP="00704698">
      <w:pPr>
        <w:jc w:val="both"/>
        <w:rPr>
          <w:lang w:val="en-US"/>
        </w:rPr>
      </w:pPr>
    </w:p>
    <w:p w:rsidR="00594222" w:rsidRPr="00FB0D56" w:rsidRDefault="00D26E11" w:rsidP="00704698">
      <w:pPr>
        <w:jc w:val="both"/>
        <w:rPr>
          <w:lang w:val="en-US"/>
        </w:rPr>
      </w:pPr>
      <w:r>
        <w:rPr>
          <w:rFonts w:eastAsia="Times New Roman" w:cs="Times New Roman"/>
          <w:b/>
          <w:lang w:val="en-US" w:eastAsia="en-GB"/>
        </w:rPr>
        <w:t>Table</w:t>
      </w:r>
      <w:r w:rsidR="000D2698" w:rsidRPr="000D2698">
        <w:rPr>
          <w:rFonts w:eastAsia="Times New Roman" w:cs="Times New Roman"/>
          <w:b/>
          <w:lang w:val="en-US" w:eastAsia="en-GB"/>
        </w:rPr>
        <w:t xml:space="preserve"> </w:t>
      </w:r>
      <w:r w:rsidR="00FB0D56">
        <w:rPr>
          <w:b/>
          <w:lang w:val="en-US"/>
        </w:rPr>
        <w:t>A</w:t>
      </w:r>
      <w:r w:rsidR="000D2698" w:rsidRPr="000D2698">
        <w:rPr>
          <w:b/>
          <w:lang w:val="en-US"/>
        </w:rPr>
        <w:t>5.</w:t>
      </w:r>
      <w:r w:rsidR="000D2698" w:rsidRPr="000D2698">
        <w:rPr>
          <w:lang w:val="en-US"/>
        </w:rPr>
        <w:t xml:space="preserve"> </w:t>
      </w:r>
      <w:r w:rsidR="00FB0D56">
        <w:rPr>
          <w:rFonts w:eastAsia="Times New Roman" w:cs="Times New Roman"/>
          <w:lang w:val="en-US" w:eastAsia="en-GB"/>
        </w:rPr>
        <w:t>F</w:t>
      </w:r>
      <w:r w:rsidR="00FB0D56" w:rsidRPr="00D26E11">
        <w:rPr>
          <w:rFonts w:eastAsia="Times New Roman" w:cs="Times New Roman"/>
          <w:lang w:val="en-US" w:eastAsia="en-GB"/>
        </w:rPr>
        <w:t>ull</w:t>
      </w:r>
      <w:r w:rsidR="00FB0D56" w:rsidRPr="00FB0D56">
        <w:rPr>
          <w:rFonts w:eastAsia="Times New Roman" w:cs="Times New Roman"/>
          <w:lang w:val="en-US" w:eastAsia="en-GB"/>
        </w:rPr>
        <w:t xml:space="preserve"> </w:t>
      </w:r>
      <w:r w:rsidR="00FB0D56">
        <w:rPr>
          <w:rFonts w:eastAsia="Times New Roman" w:cs="Times New Roman"/>
          <w:lang w:val="en-US" w:eastAsia="en-GB"/>
        </w:rPr>
        <w:t>linear</w:t>
      </w:r>
      <w:r w:rsidR="00FB0D56" w:rsidRPr="00FB0D56">
        <w:rPr>
          <w:rFonts w:eastAsia="Times New Roman" w:cs="Times New Roman"/>
          <w:lang w:val="en-US" w:eastAsia="en-GB"/>
        </w:rPr>
        <w:t xml:space="preserve"> </w:t>
      </w:r>
      <w:r w:rsidR="00FB0D56">
        <w:rPr>
          <w:rFonts w:eastAsia="Times New Roman" w:cs="Times New Roman"/>
          <w:lang w:val="en-US" w:eastAsia="en-GB"/>
        </w:rPr>
        <w:t>mixed</w:t>
      </w:r>
      <w:r w:rsidR="00FB0D56" w:rsidRPr="00FB0D56">
        <w:rPr>
          <w:rFonts w:eastAsia="Times New Roman" w:cs="Times New Roman"/>
          <w:lang w:val="en-US" w:eastAsia="en-GB"/>
        </w:rPr>
        <w:t xml:space="preserve"> </w:t>
      </w:r>
      <w:r w:rsidR="00FB0D56">
        <w:rPr>
          <w:rFonts w:eastAsia="Times New Roman" w:cs="Times New Roman"/>
          <w:lang w:val="en-US" w:eastAsia="en-GB"/>
        </w:rPr>
        <w:t>effects</w:t>
      </w:r>
      <w:r w:rsidR="00FB0D56" w:rsidRPr="00FB0D56">
        <w:rPr>
          <w:rFonts w:eastAsia="Times New Roman" w:cs="Times New Roman"/>
          <w:lang w:val="en-US" w:eastAsia="en-GB"/>
        </w:rPr>
        <w:t xml:space="preserve"> </w:t>
      </w:r>
      <w:r w:rsidR="00FB0D56" w:rsidRPr="00D26E11">
        <w:rPr>
          <w:rFonts w:eastAsia="Times New Roman" w:cs="Times New Roman"/>
          <w:lang w:val="en-US" w:eastAsia="en-GB"/>
        </w:rPr>
        <w:t>model</w:t>
      </w:r>
      <w:r w:rsidR="00FB0D56" w:rsidRPr="00FB0D56">
        <w:rPr>
          <w:rFonts w:eastAsia="Times New Roman" w:cs="Times New Roman"/>
          <w:lang w:val="en-US" w:eastAsia="en-GB"/>
        </w:rPr>
        <w:t xml:space="preserve"> </w:t>
      </w:r>
      <w:r w:rsidR="00FB0D56" w:rsidRPr="00D26E11">
        <w:rPr>
          <w:rFonts w:eastAsia="Times New Roman" w:cs="Times New Roman"/>
          <w:lang w:val="en-US" w:eastAsia="en-GB"/>
        </w:rPr>
        <w:t>inference</w:t>
      </w:r>
      <w:r w:rsidR="00A668CC">
        <w:rPr>
          <w:rFonts w:eastAsia="Times New Roman" w:cs="Times New Roman"/>
          <w:lang w:val="en-US" w:eastAsia="en-GB"/>
        </w:rPr>
        <w:t xml:space="preserve"> (4)</w:t>
      </w:r>
      <w:r w:rsidR="00FB0D56" w:rsidRPr="00FB0D56">
        <w:rPr>
          <w:rFonts w:eastAsia="Times New Roman" w:cs="Times New Roman"/>
          <w:lang w:val="en-US" w:eastAsia="en-GB"/>
        </w:rPr>
        <w:t xml:space="preserve"> </w:t>
      </w:r>
      <w:r w:rsidR="00FB0D56">
        <w:rPr>
          <w:lang w:val="en-US"/>
        </w:rPr>
        <w:t>for</w:t>
      </w:r>
      <w:r w:rsidR="00FB0D56" w:rsidRPr="00FB0D56">
        <w:rPr>
          <w:lang w:val="en-US"/>
        </w:rPr>
        <w:t xml:space="preserve"> </w:t>
      </w:r>
      <w:r w:rsidR="00FB0D56">
        <w:rPr>
          <w:lang w:val="en-US"/>
        </w:rPr>
        <w:t>the</w:t>
      </w:r>
      <w:r w:rsidR="00FB0D56" w:rsidRPr="00FB0D56">
        <w:rPr>
          <w:lang w:val="en-US"/>
        </w:rPr>
        <w:t xml:space="preserve"> </w:t>
      </w:r>
      <w:r w:rsidR="00FB0D56">
        <w:rPr>
          <w:lang w:val="en-US"/>
        </w:rPr>
        <w:t>direct</w:t>
      </w:r>
      <w:r w:rsidR="00FB0D56" w:rsidRPr="00FB0D56">
        <w:rPr>
          <w:lang w:val="en-US"/>
        </w:rPr>
        <w:t xml:space="preserve"> </w:t>
      </w:r>
      <w:r w:rsidR="00FB0D56">
        <w:rPr>
          <w:lang w:val="en-US"/>
        </w:rPr>
        <w:t>comparison</w:t>
      </w:r>
      <w:r w:rsidR="00FB0D56" w:rsidRPr="00FB0D56">
        <w:rPr>
          <w:lang w:val="en-US"/>
        </w:rPr>
        <w:t xml:space="preserve"> </w:t>
      </w:r>
      <w:r w:rsidR="00FB0D56">
        <w:rPr>
          <w:lang w:val="en-US"/>
        </w:rPr>
        <w:t>of</w:t>
      </w:r>
      <w:r w:rsidR="00FB0D56" w:rsidRPr="00FB0D56">
        <w:rPr>
          <w:lang w:val="en-US"/>
        </w:rPr>
        <w:t xml:space="preserve"> </w:t>
      </w:r>
      <w:r w:rsidR="00FB0D56">
        <w:rPr>
          <w:lang w:val="en-US"/>
        </w:rPr>
        <w:t>quasi</w:t>
      </w:r>
      <w:r w:rsidR="00FB0D56" w:rsidRPr="00FB0D56">
        <w:rPr>
          <w:lang w:val="en-US"/>
        </w:rPr>
        <w:t>-</w:t>
      </w:r>
      <w:r w:rsidR="00FB0D56">
        <w:rPr>
          <w:lang w:val="en-US"/>
        </w:rPr>
        <w:t>movements</w:t>
      </w:r>
      <w:r w:rsidR="00FB0D56" w:rsidRPr="00FB0D56">
        <w:rPr>
          <w:lang w:val="en-US"/>
        </w:rPr>
        <w:t xml:space="preserve"> </w:t>
      </w:r>
      <w:r w:rsidR="00FB0D56">
        <w:rPr>
          <w:lang w:val="en-US"/>
        </w:rPr>
        <w:t>with</w:t>
      </w:r>
      <w:r w:rsidR="00FB0D56" w:rsidRPr="00FB0D56">
        <w:rPr>
          <w:lang w:val="en-US"/>
        </w:rPr>
        <w:t xml:space="preserve"> </w:t>
      </w:r>
      <w:r w:rsidR="00FB0D56">
        <w:rPr>
          <w:lang w:val="en-US"/>
        </w:rPr>
        <w:t>real</w:t>
      </w:r>
      <w:r w:rsidR="00FB0D56" w:rsidRPr="00FB0D56">
        <w:rPr>
          <w:lang w:val="en-US"/>
        </w:rPr>
        <w:t xml:space="preserve"> </w:t>
      </w:r>
      <w:r w:rsidR="00FB0D56">
        <w:rPr>
          <w:lang w:val="en-US"/>
        </w:rPr>
        <w:t>movement</w:t>
      </w:r>
      <w:r w:rsidR="00594222" w:rsidRPr="00FB0D56">
        <w:rPr>
          <w:lang w:val="en-US"/>
        </w:rPr>
        <w:t xml:space="preserve"> (</w:t>
      </w:r>
      <w:r w:rsidR="00FB0D56">
        <w:rPr>
          <w:lang w:val="en-US"/>
        </w:rPr>
        <w:t>contralateral</w:t>
      </w:r>
      <w:r w:rsidR="00FB0D56" w:rsidRPr="00FB0D56">
        <w:rPr>
          <w:lang w:val="en-US"/>
        </w:rPr>
        <w:t xml:space="preserve"> </w:t>
      </w:r>
      <w:r w:rsidR="00FB0D56">
        <w:rPr>
          <w:lang w:val="en-US"/>
        </w:rPr>
        <w:t>sensorimotor</w:t>
      </w:r>
      <w:r w:rsidR="00FB0D56" w:rsidRPr="002A45B7">
        <w:rPr>
          <w:lang w:val="en-US"/>
        </w:rPr>
        <w:t xml:space="preserve"> </w:t>
      </w:r>
      <w:r w:rsidR="00BD387C">
        <w:rPr>
          <w:lang w:val="en-US"/>
        </w:rPr>
        <w:t>ROI</w:t>
      </w:r>
      <w:r w:rsidR="00C34CA4" w:rsidRPr="00FB0D56">
        <w:rPr>
          <w:lang w:val="en-US"/>
        </w:rPr>
        <w:t>)</w:t>
      </w:r>
    </w:p>
    <w:tbl>
      <w:tblPr>
        <w:tblW w:w="10035" w:type="dxa"/>
        <w:tblInd w:w="108" w:type="dxa"/>
        <w:tblLook w:val="04A0" w:firstRow="1" w:lastRow="0" w:firstColumn="1" w:lastColumn="0" w:noHBand="0" w:noVBand="1"/>
      </w:tblPr>
      <w:tblGrid>
        <w:gridCol w:w="4735"/>
        <w:gridCol w:w="1060"/>
        <w:gridCol w:w="1060"/>
        <w:gridCol w:w="1060"/>
        <w:gridCol w:w="1060"/>
        <w:gridCol w:w="1060"/>
      </w:tblGrid>
      <w:tr w:rsidR="00594222" w:rsidRPr="003D31C8" w:rsidTr="00594222">
        <w:trPr>
          <w:trHeight w:val="300"/>
        </w:trPr>
        <w:tc>
          <w:tcPr>
            <w:tcW w:w="4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D26E11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38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39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Effect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40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41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β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42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43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SE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44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45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df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lang w:eastAsia="en-GB"/>
                <w:rPrChange w:id="46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sz w:val="22"/>
                <w:szCs w:val="22"/>
                <w:lang w:eastAsia="en-GB"/>
                <w:rPrChange w:id="47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3D31C8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i/>
                <w:lang w:eastAsia="en-GB"/>
                <w:rPrChange w:id="48" w:author="Guest" w:date="2026-06-25T10:18:00Z">
                  <w:rPr>
                    <w:rFonts w:eastAsia="Times New Roman" w:cs="Times New Roman"/>
                    <w:b/>
                    <w:bCs/>
                    <w:lang w:eastAsia="en-GB"/>
                  </w:rPr>
                </w:rPrChange>
              </w:rPr>
            </w:pPr>
            <w:r w:rsidRPr="003D31C8"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  <w:rPrChange w:id="49" w:author="Guest" w:date="2026-06-25T10:18:00Z">
                  <w:rPr>
                    <w:rFonts w:eastAsia="Times New Roman" w:cs="Times New Roman"/>
                    <w:b/>
                    <w:bCs/>
                    <w:sz w:val="22"/>
                    <w:szCs w:val="22"/>
                    <w:lang w:eastAsia="en-GB"/>
                  </w:rPr>
                </w:rPrChange>
              </w:rPr>
              <w:t>p</w:t>
            </w:r>
          </w:p>
        </w:tc>
      </w:tr>
      <w:tr w:rsidR="00594222" w:rsidRPr="00594222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2A45B7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Intercept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13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−19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594222" w:rsidRPr="00594222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FB0D56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Action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pointing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pressing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40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192</w:t>
            </w:r>
          </w:p>
        </w:tc>
      </w:tr>
      <w:tr w:rsidR="00594222" w:rsidRPr="00594222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2A45B7" w:rsidP="00FB0D56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2A45B7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nQM</w:t>
            </w:r>
            <w:r w:rsidR="00FB0D56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RM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−3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594222" w:rsidRPr="00594222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2A45B7" w:rsidP="00FB0D56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2A45B7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gQM</w:t>
            </w:r>
            <w:r w:rsidR="00FB0D56"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RM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−3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594222" w:rsidRPr="00594222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FB0D56" w:rsidP="00FB0D56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FB0D56">
              <w:rPr>
                <w:rFonts w:eastAsia="Times New Roman" w:cs="Times New Roman"/>
                <w:sz w:val="22"/>
                <w:szCs w:val="22"/>
                <w:lang w:eastAsia="en-GB"/>
              </w:rPr>
              <w:t>PrecTask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motor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visual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003</w:t>
            </w:r>
          </w:p>
        </w:tc>
        <w:bookmarkStart w:id="50" w:name="_GoBack"/>
        <w:bookmarkEnd w:id="50"/>
      </w:tr>
      <w:tr w:rsidR="00594222" w:rsidRPr="00594222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FB0D56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 w:rsidRPr="00FB0D56">
              <w:rPr>
                <w:rFonts w:eastAsia="Times New Roman" w:cs="Times New Roman"/>
                <w:sz w:val="22"/>
                <w:szCs w:val="22"/>
                <w:lang w:eastAsia="en-GB"/>
              </w:rPr>
              <w:t>PresLevel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−4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001</w:t>
            </w:r>
          </w:p>
        </w:tc>
      </w:tr>
      <w:tr w:rsidR="00594222" w:rsidRPr="00594222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4222" w:rsidRPr="00594222" w:rsidRDefault="00FB0D56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Action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× </w:t>
            </w:r>
            <w:r w:rsidR="002A45B7" w:rsidRPr="002A45B7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pointing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×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nQM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072</w:t>
            </w:r>
          </w:p>
        </w:tc>
      </w:tr>
      <w:tr w:rsidR="00594222" w:rsidRPr="00594222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94222" w:rsidRPr="00594222" w:rsidRDefault="00FB0D56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Action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× </w:t>
            </w:r>
            <w:r w:rsidR="002A45B7" w:rsidRPr="002A45B7">
              <w:rPr>
                <w:rFonts w:eastAsia="Times New Roman" w:cs="Times New Roman"/>
                <w:sz w:val="22"/>
                <w:szCs w:val="22"/>
                <w:lang w:eastAsia="en-GB"/>
              </w:rPr>
              <w:t>MovementType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pointing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×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gQM</w:t>
            </w:r>
            <w:r w:rsidR="00594222"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2287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</w:t>
            </w:r>
            <w:r w:rsidR="00FB0D56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012</w:t>
            </w:r>
          </w:p>
        </w:tc>
      </w:tr>
    </w:tbl>
    <w:p w:rsidR="00EF040A" w:rsidRDefault="00EF040A" w:rsidP="00EF040A">
      <w:pPr>
        <w:spacing w:after="0" w:line="240" w:lineRule="auto"/>
        <w:contextualSpacing w:val="0"/>
        <w:jc w:val="both"/>
        <w:rPr>
          <w:rFonts w:eastAsia="Times New Roman" w:cs="Times New Roman"/>
          <w:i/>
          <w:iCs/>
          <w:lang w:val="ru-RU" w:eastAsia="en-GB"/>
        </w:rPr>
      </w:pPr>
    </w:p>
    <w:p w:rsidR="00EF040A" w:rsidRPr="00D26E11" w:rsidRDefault="00D26E11" w:rsidP="00EF040A">
      <w:pPr>
        <w:spacing w:after="0" w:line="240" w:lineRule="auto"/>
        <w:contextualSpacing w:val="0"/>
        <w:jc w:val="both"/>
        <w:rPr>
          <w:rFonts w:eastAsia="Times New Roman" w:cs="Times New Roman"/>
          <w:iCs/>
          <w:lang w:val="en-US" w:eastAsia="en-GB"/>
        </w:rPr>
      </w:pPr>
      <w:r w:rsidRPr="00D26E11">
        <w:rPr>
          <w:rFonts w:eastAsia="Times New Roman" w:cs="Times New Roman"/>
          <w:b/>
          <w:iCs/>
          <w:lang w:val="en-US" w:eastAsia="en-GB"/>
        </w:rPr>
        <w:t>Note</w:t>
      </w:r>
      <w:r w:rsidR="00C34CA4" w:rsidRPr="00D26E11">
        <w:rPr>
          <w:rFonts w:eastAsia="Times New Roman" w:cs="Times New Roman"/>
          <w:b/>
          <w:iCs/>
          <w:lang w:val="en-US" w:eastAsia="en-GB"/>
        </w:rPr>
        <w:t>:</w:t>
      </w:r>
      <w:r w:rsidR="00C34CA4" w:rsidRPr="00D26E11">
        <w:rPr>
          <w:rFonts w:eastAsia="Times New Roman" w:cs="Times New Roman"/>
          <w:iCs/>
          <w:lang w:val="en-US" w:eastAsia="en-GB"/>
        </w:rPr>
        <w:t xml:space="preserve"> </w:t>
      </w:r>
      <w:r>
        <w:rPr>
          <w:rFonts w:eastAsia="Times New Roman" w:cs="Times New Roman"/>
          <w:iCs/>
          <w:lang w:val="en-US" w:eastAsia="en-GB"/>
        </w:rPr>
        <w:t>references</w:t>
      </w:r>
      <w:r w:rsidR="00EF040A" w:rsidRPr="00D26E11">
        <w:rPr>
          <w:rFonts w:eastAsia="Times New Roman" w:cs="Times New Roman"/>
          <w:iCs/>
          <w:lang w:val="en-US" w:eastAsia="en-GB"/>
        </w:rPr>
        <w:t xml:space="preserve">: </w:t>
      </w:r>
      <w:r>
        <w:rPr>
          <w:rFonts w:eastAsia="Times New Roman" w:cs="Times New Roman"/>
          <w:iCs/>
          <w:lang w:val="en-US" w:eastAsia="en-GB"/>
        </w:rPr>
        <w:t>Action</w:t>
      </w:r>
      <w:r w:rsidRPr="00D26E11">
        <w:rPr>
          <w:rFonts w:eastAsia="Times New Roman" w:cs="Times New Roman"/>
          <w:iCs/>
          <w:lang w:val="en-US" w:eastAsia="en-GB"/>
        </w:rPr>
        <w:t xml:space="preserve"> </w:t>
      </w:r>
      <w:r w:rsidR="00EF040A" w:rsidRPr="00D26E11">
        <w:rPr>
          <w:rFonts w:eastAsia="Times New Roman" w:cs="Times New Roman"/>
          <w:iCs/>
          <w:lang w:val="en-US" w:eastAsia="en-GB"/>
        </w:rPr>
        <w:t xml:space="preserve">— </w:t>
      </w:r>
      <w:r>
        <w:rPr>
          <w:rFonts w:eastAsia="Times New Roman" w:cs="Times New Roman"/>
          <w:iCs/>
          <w:lang w:val="en-US" w:eastAsia="en-GB"/>
        </w:rPr>
        <w:t>pressing</w:t>
      </w:r>
      <w:r w:rsidR="00EF040A" w:rsidRPr="00D26E11">
        <w:rPr>
          <w:rFonts w:eastAsia="Times New Roman" w:cs="Times New Roman"/>
          <w:iCs/>
          <w:lang w:val="en-US" w:eastAsia="en-GB"/>
        </w:rPr>
        <w:t xml:space="preserve">, </w:t>
      </w:r>
      <w:r w:rsidR="002A45B7" w:rsidRPr="002A45B7">
        <w:rPr>
          <w:rFonts w:eastAsia="Times New Roman" w:cs="Times New Roman"/>
          <w:iCs/>
          <w:lang w:val="en-US" w:eastAsia="en-GB"/>
        </w:rPr>
        <w:t>MovementType</w:t>
      </w:r>
      <w:r w:rsidR="00EF040A" w:rsidRPr="00D26E11">
        <w:rPr>
          <w:rFonts w:eastAsia="Times New Roman" w:cs="Times New Roman"/>
          <w:iCs/>
          <w:lang w:val="en-US" w:eastAsia="en-GB"/>
        </w:rPr>
        <w:t xml:space="preserve"> — </w:t>
      </w:r>
      <w:r w:rsidR="00FB0D56">
        <w:rPr>
          <w:rFonts w:eastAsia="Times New Roman" w:cs="Times New Roman"/>
          <w:iCs/>
          <w:lang w:val="en-US" w:eastAsia="en-GB"/>
        </w:rPr>
        <w:t>RM</w:t>
      </w:r>
      <w:r w:rsidR="00EF040A" w:rsidRPr="00D26E11">
        <w:rPr>
          <w:rFonts w:eastAsia="Times New Roman" w:cs="Times New Roman"/>
          <w:iCs/>
          <w:lang w:val="en-US" w:eastAsia="en-GB"/>
        </w:rPr>
        <w:t xml:space="preserve">, </w:t>
      </w:r>
      <w:r w:rsidR="00FB0D56" w:rsidRPr="00FB0D56">
        <w:rPr>
          <w:rFonts w:eastAsia="Times New Roman" w:cs="Times New Roman"/>
          <w:sz w:val="22"/>
          <w:szCs w:val="22"/>
          <w:lang w:eastAsia="en-GB"/>
        </w:rPr>
        <w:t>PrecTask</w:t>
      </w:r>
      <w:r w:rsidR="00EF040A" w:rsidRPr="00D26E11">
        <w:rPr>
          <w:rFonts w:eastAsia="Times New Roman" w:cs="Times New Roman"/>
          <w:iCs/>
          <w:lang w:val="en-US" w:eastAsia="en-GB"/>
        </w:rPr>
        <w:t xml:space="preserve"> — </w:t>
      </w:r>
      <w:r>
        <w:rPr>
          <w:iCs/>
          <w:lang w:val="en-US"/>
        </w:rPr>
        <w:t>visual</w:t>
      </w:r>
      <w:r w:rsidR="00EF040A" w:rsidRPr="00D26E11">
        <w:rPr>
          <w:rFonts w:eastAsia="Times New Roman" w:cs="Times New Roman"/>
          <w:iCs/>
          <w:lang w:val="en-US" w:eastAsia="en-GB"/>
        </w:rPr>
        <w:t>.</w:t>
      </w:r>
    </w:p>
    <w:p w:rsidR="00594222" w:rsidRPr="00D26E11" w:rsidRDefault="00594222" w:rsidP="00704698">
      <w:pPr>
        <w:jc w:val="both"/>
        <w:rPr>
          <w:lang w:val="en-US"/>
        </w:rPr>
      </w:pPr>
    </w:p>
    <w:sectPr w:rsidR="00594222" w:rsidRPr="00D26E11" w:rsidSect="00AD03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E88" w:rsidRDefault="002E4E88" w:rsidP="00AD03E4">
      <w:pPr>
        <w:spacing w:after="0" w:line="240" w:lineRule="auto"/>
      </w:pPr>
      <w:r>
        <w:separator/>
      </w:r>
    </w:p>
  </w:endnote>
  <w:endnote w:type="continuationSeparator" w:id="0">
    <w:p w:rsidR="002E4E88" w:rsidRDefault="002E4E88" w:rsidP="00AD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E11" w:rsidRDefault="00D26E1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518824"/>
      <w:docPartObj>
        <w:docPartGallery w:val="Page Numbers (Bottom of Page)"/>
        <w:docPartUnique/>
      </w:docPartObj>
    </w:sdtPr>
    <w:sdtEndPr/>
    <w:sdtContent>
      <w:p w:rsidR="00D26E11" w:rsidRDefault="000D2698">
        <w:pPr>
          <w:pStyle w:val="a7"/>
          <w:jc w:val="center"/>
        </w:pPr>
        <w:r>
          <w:fldChar w:fldCharType="begin"/>
        </w:r>
        <w:r w:rsidR="00FB0D56">
          <w:instrText>PAGE   \* MERGEFORMAT</w:instrText>
        </w:r>
        <w:r>
          <w:fldChar w:fldCharType="separate"/>
        </w:r>
        <w:r w:rsidR="003D31C8" w:rsidRPr="003D31C8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D26E11" w:rsidRDefault="00D26E1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E11" w:rsidRDefault="00D26E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E88" w:rsidRDefault="002E4E88" w:rsidP="00AD03E4">
      <w:pPr>
        <w:spacing w:after="0" w:line="240" w:lineRule="auto"/>
      </w:pPr>
      <w:r>
        <w:separator/>
      </w:r>
    </w:p>
  </w:footnote>
  <w:footnote w:type="continuationSeparator" w:id="0">
    <w:p w:rsidR="002E4E88" w:rsidRDefault="002E4E88" w:rsidP="00AD0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E11" w:rsidRDefault="00D26E1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E11" w:rsidRPr="00AD03E4" w:rsidRDefault="00D26E11" w:rsidP="00AD03E4">
    <w:pPr>
      <w:jc w:val="both"/>
      <w:rPr>
        <w:bCs/>
        <w:sz w:val="20"/>
        <w:szCs w:val="20"/>
        <w:lang w:val="ru-RU"/>
      </w:rPr>
    </w:pPr>
    <w:r w:rsidRPr="00AD03E4">
      <w:rPr>
        <w:bCs/>
        <w:lang w:val="ru-RU"/>
      </w:rPr>
      <w:t>Десинхронизация сенсомоторных ритмов при совершении квазидвижений, основанных на естественных движениях пальцев руки</w:t>
    </w:r>
  </w:p>
  <w:p w:rsidR="00D26E11" w:rsidRPr="00AD03E4" w:rsidRDefault="00D26E11">
    <w:pPr>
      <w:pStyle w:val="a5"/>
      <w:rPr>
        <w:bCs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E11" w:rsidRDefault="00D26E11">
    <w:pPr>
      <w:pStyle w:val="a5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uest">
    <w15:presenceInfo w15:providerId="None" w15:userId="Gues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3E4"/>
    <w:rsid w:val="00013162"/>
    <w:rsid w:val="000D2698"/>
    <w:rsid w:val="00253FBF"/>
    <w:rsid w:val="002A45B7"/>
    <w:rsid w:val="002E4E88"/>
    <w:rsid w:val="00394C0F"/>
    <w:rsid w:val="003D31C8"/>
    <w:rsid w:val="004E286E"/>
    <w:rsid w:val="005130C0"/>
    <w:rsid w:val="00594222"/>
    <w:rsid w:val="005E2BA7"/>
    <w:rsid w:val="005F2AA9"/>
    <w:rsid w:val="006B36B6"/>
    <w:rsid w:val="00704698"/>
    <w:rsid w:val="007A296D"/>
    <w:rsid w:val="008022E1"/>
    <w:rsid w:val="00872803"/>
    <w:rsid w:val="008A51D9"/>
    <w:rsid w:val="008D2596"/>
    <w:rsid w:val="00A668CC"/>
    <w:rsid w:val="00AD03E4"/>
    <w:rsid w:val="00B65DC3"/>
    <w:rsid w:val="00BD387C"/>
    <w:rsid w:val="00C055E0"/>
    <w:rsid w:val="00C34CA4"/>
    <w:rsid w:val="00C64FE3"/>
    <w:rsid w:val="00D26E11"/>
    <w:rsid w:val="00E90658"/>
    <w:rsid w:val="00EF040A"/>
    <w:rsid w:val="00FB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9F757-8D32-42F1-ADF3-DB386E4F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C0F"/>
    <w:pPr>
      <w:contextualSpacing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4C0F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C0F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C0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4C0F"/>
    <w:rPr>
      <w:rFonts w:ascii="Times New Roman" w:eastAsiaTheme="majorEastAsia" w:hAnsi="Times New Roman" w:cstheme="majorBidi"/>
      <w:b/>
      <w:sz w:val="24"/>
      <w:szCs w:val="26"/>
    </w:rPr>
  </w:style>
  <w:style w:type="paragraph" w:styleId="a3">
    <w:name w:val="Subtitle"/>
    <w:basedOn w:val="a"/>
    <w:next w:val="a"/>
    <w:link w:val="a4"/>
    <w:uiPriority w:val="11"/>
    <w:qFormat/>
    <w:rsid w:val="00394C0F"/>
    <w:pPr>
      <w:numPr>
        <w:ilvl w:val="1"/>
      </w:numPr>
    </w:pPr>
    <w:rPr>
      <w:rFonts w:eastAsiaTheme="minorEastAsia"/>
      <w:i/>
      <w:spacing w:val="15"/>
      <w:szCs w:val="22"/>
    </w:rPr>
  </w:style>
  <w:style w:type="character" w:customStyle="1" w:styleId="a4">
    <w:name w:val="Подзаголовок Знак"/>
    <w:basedOn w:val="a0"/>
    <w:link w:val="a3"/>
    <w:uiPriority w:val="11"/>
    <w:rsid w:val="00394C0F"/>
    <w:rPr>
      <w:rFonts w:ascii="Times New Roman" w:eastAsiaTheme="minorEastAsia" w:hAnsi="Times New Roman"/>
      <w:i/>
      <w:spacing w:val="15"/>
      <w:sz w:val="24"/>
    </w:rPr>
  </w:style>
  <w:style w:type="paragraph" w:styleId="a5">
    <w:name w:val="header"/>
    <w:basedOn w:val="a"/>
    <w:link w:val="a6"/>
    <w:uiPriority w:val="99"/>
    <w:unhideWhenUsed/>
    <w:rsid w:val="00AD0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03E4"/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D0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03E4"/>
    <w:rPr>
      <w:rFonts w:ascii="Times New Roman" w:hAnsi="Times New Roman"/>
      <w:sz w:val="24"/>
      <w:szCs w:val="24"/>
    </w:rPr>
  </w:style>
  <w:style w:type="paragraph" w:styleId="a9">
    <w:name w:val="Revision"/>
    <w:hidden/>
    <w:uiPriority w:val="99"/>
    <w:semiHidden/>
    <w:rsid w:val="00BD387C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E2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2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9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Свирин</dc:creator>
  <cp:lastModifiedBy>Guest</cp:lastModifiedBy>
  <cp:revision>3</cp:revision>
  <dcterms:created xsi:type="dcterms:W3CDTF">2026-06-12T10:55:00Z</dcterms:created>
  <dcterms:modified xsi:type="dcterms:W3CDTF">2026-06-25T07:18:00Z</dcterms:modified>
</cp:coreProperties>
</file>