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B90B2" w14:textId="0903DE40" w:rsidR="00AD03E4" w:rsidRDefault="00AD03E4" w:rsidP="00394C0F">
      <w:pPr>
        <w:rPr>
          <w:b/>
          <w:bCs/>
          <w:lang w:val="ru-RU"/>
        </w:rPr>
      </w:pPr>
      <w:r w:rsidRPr="00AD03E4">
        <w:rPr>
          <w:b/>
          <w:bCs/>
          <w:lang w:val="ru-RU"/>
        </w:rPr>
        <w:t>Приложение</w:t>
      </w:r>
    </w:p>
    <w:p w14:paraId="7471EE66" w14:textId="603E0F6E" w:rsidR="00AD03E4" w:rsidRDefault="00AD03E4" w:rsidP="00394C0F">
      <w:pPr>
        <w:rPr>
          <w:b/>
          <w:bCs/>
          <w:lang w:val="ru-RU"/>
        </w:rPr>
      </w:pPr>
    </w:p>
    <w:p w14:paraId="47E2D0E4" w14:textId="1DBFC5F9" w:rsidR="005130C0" w:rsidRPr="005130C0" w:rsidRDefault="005130C0" w:rsidP="005130C0">
      <w:pPr>
        <w:jc w:val="both"/>
        <w:rPr>
          <w:b/>
          <w:bCs/>
          <w:lang w:val="ru-RU"/>
        </w:rPr>
      </w:pPr>
      <w:r w:rsidRPr="005130C0">
        <w:rPr>
          <w:rFonts w:cs="Times New Roman"/>
          <w:lang w:val="ru-RU"/>
        </w:rPr>
        <w:t>В таблиц</w:t>
      </w:r>
      <w:r>
        <w:rPr>
          <w:rFonts w:cs="Times New Roman"/>
          <w:lang w:val="ru-RU"/>
        </w:rPr>
        <w:t>ах</w:t>
      </w:r>
      <w:r w:rsidRPr="005130C0">
        <w:rPr>
          <w:rFonts w:cs="Times New Roman"/>
          <w:lang w:val="ru-RU"/>
        </w:rPr>
        <w:t xml:space="preserve"> приведены коэффициенты фиксированных эффектов модел</w:t>
      </w:r>
      <w:r>
        <w:rPr>
          <w:rFonts w:cs="Times New Roman"/>
          <w:lang w:val="ru-RU"/>
        </w:rPr>
        <w:t>ей</w:t>
      </w:r>
      <w:r w:rsidRPr="005130C0">
        <w:rPr>
          <w:rFonts w:cs="Times New Roman"/>
          <w:lang w:val="ru-RU"/>
        </w:rPr>
        <w:t xml:space="preserve">; </w:t>
      </w:r>
      <w:r w:rsidRPr="00C64FE3">
        <w:rPr>
          <w:rFonts w:cs="Times New Roman"/>
          <w:i/>
        </w:rPr>
        <w:t>p</w:t>
      </w:r>
      <w:r w:rsidRPr="005130C0">
        <w:rPr>
          <w:rFonts w:cs="Times New Roman"/>
          <w:lang w:val="ru-RU"/>
        </w:rPr>
        <w:t xml:space="preserve">-значения для апостериорных сравнений с поправкой Тьюки </w:t>
      </w:r>
      <w:r w:rsidR="00C64FE3">
        <w:rPr>
          <w:rFonts w:cs="Times New Roman"/>
          <w:lang w:val="ru-RU"/>
        </w:rPr>
        <w:t>даны</w:t>
      </w:r>
      <w:r w:rsidRPr="005130C0">
        <w:rPr>
          <w:rFonts w:cs="Times New Roman"/>
          <w:lang w:val="ru-RU"/>
        </w:rPr>
        <w:t xml:space="preserve"> в тексте</w:t>
      </w:r>
      <w:r>
        <w:rPr>
          <w:rFonts w:cs="Times New Roman"/>
          <w:lang w:val="ru-RU"/>
        </w:rPr>
        <w:t xml:space="preserve"> статьи</w:t>
      </w:r>
      <w:r w:rsidRPr="005130C0">
        <w:rPr>
          <w:rFonts w:cs="Times New Roman"/>
          <w:lang w:val="ru-RU"/>
        </w:rPr>
        <w:t>.</w:t>
      </w:r>
    </w:p>
    <w:p w14:paraId="0CCB3B07" w14:textId="77777777" w:rsidR="005130C0" w:rsidRDefault="005130C0" w:rsidP="00394C0F">
      <w:pPr>
        <w:rPr>
          <w:b/>
          <w:bCs/>
          <w:lang w:val="ru-RU"/>
        </w:rPr>
      </w:pPr>
    </w:p>
    <w:p w14:paraId="3D3F8F2C" w14:textId="2E9EFDD7" w:rsidR="00AD03E4" w:rsidRPr="00AD03E4" w:rsidRDefault="00AD03E4" w:rsidP="00AD03E4">
      <w:pPr>
        <w:jc w:val="both"/>
        <w:rPr>
          <w:lang w:val="ru-RU"/>
        </w:rPr>
      </w:pPr>
      <w:r w:rsidRPr="00C64FE3">
        <w:rPr>
          <w:rFonts w:eastAsia="Times New Roman" w:cs="Times New Roman"/>
          <w:b/>
          <w:lang w:val="ru-RU" w:eastAsia="en-GB"/>
        </w:rPr>
        <w:t>Таблица П1.</w:t>
      </w:r>
      <w:r w:rsidRPr="00AD03E4">
        <w:rPr>
          <w:rFonts w:eastAsia="Times New Roman" w:cs="Times New Roman"/>
          <w:lang w:val="ru-RU" w:eastAsia="en-GB"/>
        </w:rPr>
        <w:t xml:space="preserve"> Полный вывод линейных моделей со смешанными эффектами (3) для робастной пиковой амплитуды (РПА) сигнала тензодатчика, отдельно для </w:t>
      </w:r>
      <w:r w:rsidR="00594222">
        <w:rPr>
          <w:rFonts w:eastAsia="Times New Roman" w:cs="Times New Roman"/>
          <w:lang w:val="ru-RU" w:eastAsia="en-GB"/>
        </w:rPr>
        <w:t>действий</w:t>
      </w:r>
      <w:r w:rsidRPr="00AD03E4">
        <w:rPr>
          <w:rFonts w:eastAsia="Times New Roman" w:cs="Times New Roman"/>
          <w:lang w:val="ru-RU" w:eastAsia="en-GB"/>
        </w:rPr>
        <w:t xml:space="preserve"> </w:t>
      </w:r>
      <w:r>
        <w:rPr>
          <w:rFonts w:eastAsia="Times New Roman" w:cs="Times New Roman"/>
          <w:lang w:val="ru-RU" w:eastAsia="en-GB"/>
        </w:rPr>
        <w:t>«</w:t>
      </w:r>
      <w:r w:rsidRPr="00AD03E4">
        <w:rPr>
          <w:rFonts w:eastAsia="Times New Roman" w:cs="Times New Roman"/>
          <w:lang w:val="ru-RU" w:eastAsia="en-GB"/>
        </w:rPr>
        <w:t>нажати</w:t>
      </w:r>
      <w:r>
        <w:rPr>
          <w:rFonts w:eastAsia="Times New Roman" w:cs="Times New Roman"/>
          <w:lang w:val="ru-RU" w:eastAsia="en-GB"/>
        </w:rPr>
        <w:t>е»</w:t>
      </w:r>
      <w:r w:rsidRPr="00AD03E4">
        <w:rPr>
          <w:rFonts w:eastAsia="Times New Roman" w:cs="Times New Roman"/>
          <w:lang w:val="ru-RU" w:eastAsia="en-GB"/>
        </w:rPr>
        <w:t xml:space="preserve"> и </w:t>
      </w:r>
      <w:r>
        <w:rPr>
          <w:rFonts w:eastAsia="Times New Roman" w:cs="Times New Roman"/>
          <w:lang w:val="ru-RU" w:eastAsia="en-GB"/>
        </w:rPr>
        <w:t>«</w:t>
      </w:r>
      <w:r w:rsidRPr="00AD03E4">
        <w:rPr>
          <w:rFonts w:eastAsia="Times New Roman" w:cs="Times New Roman"/>
          <w:lang w:val="ru-RU" w:eastAsia="en-GB"/>
        </w:rPr>
        <w:t>указани</w:t>
      </w:r>
      <w:r>
        <w:rPr>
          <w:rFonts w:eastAsia="Times New Roman" w:cs="Times New Roman"/>
          <w:lang w:val="ru-RU" w:eastAsia="en-GB"/>
        </w:rPr>
        <w:t>е»</w:t>
      </w:r>
    </w:p>
    <w:tbl>
      <w:tblPr>
        <w:tblW w:w="5176" w:type="pct"/>
        <w:tblLook w:val="04A0" w:firstRow="1" w:lastRow="0" w:firstColumn="1" w:lastColumn="0" w:noHBand="0" w:noVBand="1"/>
      </w:tblPr>
      <w:tblGrid>
        <w:gridCol w:w="2559"/>
        <w:gridCol w:w="836"/>
        <w:gridCol w:w="711"/>
        <w:gridCol w:w="601"/>
        <w:gridCol w:w="836"/>
        <w:gridCol w:w="836"/>
        <w:gridCol w:w="836"/>
        <w:gridCol w:w="711"/>
        <w:gridCol w:w="601"/>
        <w:gridCol w:w="726"/>
        <w:gridCol w:w="836"/>
      </w:tblGrid>
      <w:tr w:rsidR="00AD03E4" w:rsidRPr="00C64FE3" w14:paraId="39C369EB" w14:textId="77777777" w:rsidTr="00AD03E4">
        <w:trPr>
          <w:trHeight w:val="300"/>
        </w:trPr>
        <w:tc>
          <w:tcPr>
            <w:tcW w:w="134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464B16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Эффект</w:t>
            </w:r>
          </w:p>
        </w:tc>
        <w:tc>
          <w:tcPr>
            <w:tcW w:w="185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BB78D7" w14:textId="7A727B6E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val="ru-RU"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val="ru-RU" w:eastAsia="en-GB"/>
              </w:rPr>
              <w:t>«н</w:t>
            </w: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ажатие</w:t>
            </w:r>
            <w:r w:rsidRPr="00C64FE3">
              <w:rPr>
                <w:rFonts w:eastAsia="Times New Roman" w:cs="Times New Roman"/>
                <w:bCs/>
                <w:sz w:val="22"/>
                <w:szCs w:val="22"/>
                <w:lang w:val="ru-RU" w:eastAsia="en-GB"/>
              </w:rPr>
              <w:t>»</w:t>
            </w:r>
          </w:p>
        </w:tc>
        <w:tc>
          <w:tcPr>
            <w:tcW w:w="18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178E86" w14:textId="3644D085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val="ru-RU"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val="ru-RU" w:eastAsia="en-GB"/>
              </w:rPr>
              <w:t>«у</w:t>
            </w: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казание</w:t>
            </w:r>
            <w:r w:rsidRPr="00C64FE3">
              <w:rPr>
                <w:rFonts w:eastAsia="Times New Roman" w:cs="Times New Roman"/>
                <w:bCs/>
                <w:sz w:val="22"/>
                <w:szCs w:val="22"/>
                <w:lang w:val="ru-RU" w:eastAsia="en-GB"/>
              </w:rPr>
              <w:t>»</w:t>
            </w:r>
          </w:p>
        </w:tc>
      </w:tr>
      <w:tr w:rsidR="00AD03E4" w:rsidRPr="00C64FE3" w14:paraId="2C7B7568" w14:textId="77777777" w:rsidTr="00AD03E4">
        <w:trPr>
          <w:trHeight w:val="300"/>
        </w:trPr>
        <w:tc>
          <w:tcPr>
            <w:tcW w:w="134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C341E7" w14:textId="77777777" w:rsidR="00AD03E4" w:rsidRPr="00C64FE3" w:rsidRDefault="00AD03E4" w:rsidP="00AD03E4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C40A1F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C4FA84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CB56B8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CAB698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CBD8AF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p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4487E4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1E1942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BBD43C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CA0B24" w14:textId="77777777" w:rsidR="00AD03E4" w:rsidRPr="00C64FE3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C64FE3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1A3BF7" w14:textId="77777777" w:rsidR="00AD03E4" w:rsidRPr="00AE169B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  <w:t>p</w:t>
            </w:r>
          </w:p>
        </w:tc>
      </w:tr>
      <w:tr w:rsidR="00AD03E4" w:rsidRPr="00AD03E4" w14:paraId="7BEF5336" w14:textId="77777777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3E83B" w14:textId="77777777" w:rsidR="00AD03E4" w:rsidRPr="00AD03E4" w:rsidRDefault="00AD03E4" w:rsidP="00AD03E4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Интерсепт (РД)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E3EC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0,815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88F7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0FFF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37,9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802E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22,04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B4DAF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1EC6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0,208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507E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0,025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E551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37,2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0B59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8,43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34A4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AD03E4" w:rsidRPr="00AD03E4" w14:paraId="610E53BE" w14:textId="77777777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4471" w14:textId="77777777" w:rsidR="00AD03E4" w:rsidRPr="00AD03E4" w:rsidRDefault="00AD03E4" w:rsidP="00AD03E4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ТипДвижения (ПД − РД)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666A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−0,804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AF4D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0,052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D8B0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28,6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DD9C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−15,60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854F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0729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−0,199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731B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AA07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28,4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9280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−5,98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2F09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AD03E4" w:rsidRPr="00AD03E4" w14:paraId="3F2E7584" w14:textId="77777777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F9A4E" w14:textId="77777777" w:rsidR="00AD03E4" w:rsidRPr="00AD03E4" w:rsidRDefault="00AD03E4" w:rsidP="00AD03E4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ТипДвижения (нКД − РД)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8CF5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−0,794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7F20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0,052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CC96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28,6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67CA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−15,40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8D4A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5914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−0,185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1E38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2EE5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28,4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FE40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−5,56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CF24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AD03E4" w:rsidRPr="00AD03E4" w14:paraId="770950B1" w14:textId="77777777" w:rsidTr="00AD03E4">
        <w:trPr>
          <w:trHeight w:val="300"/>
        </w:trPr>
        <w:tc>
          <w:tcPr>
            <w:tcW w:w="13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5F0FD5" w14:textId="77777777" w:rsidR="00AD03E4" w:rsidRPr="00AD03E4" w:rsidRDefault="00AD03E4" w:rsidP="00AD03E4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ТипДвижения (цКД − РД)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EF5822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−0,792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1516FF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1E36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29,9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33D4D6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−14,55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78D9B5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449E91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−0,189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83E1CA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0,035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79D64E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29,6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F3299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−5,37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E4DD44" w14:textId="77777777" w:rsidR="00AD03E4" w:rsidRPr="00AD03E4" w:rsidRDefault="00AD03E4" w:rsidP="00AD03E4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AD03E4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</w:tbl>
    <w:p w14:paraId="655890E7" w14:textId="77777777" w:rsidR="00AD03E4" w:rsidRDefault="00AD03E4" w:rsidP="00AD03E4">
      <w:pPr>
        <w:spacing w:after="0" w:line="240" w:lineRule="auto"/>
        <w:contextualSpacing w:val="0"/>
        <w:rPr>
          <w:rFonts w:eastAsia="Times New Roman" w:cs="Times New Roman"/>
          <w:i/>
          <w:iCs/>
          <w:lang w:val="ru-RU" w:eastAsia="en-GB"/>
        </w:rPr>
      </w:pPr>
    </w:p>
    <w:p w14:paraId="00130042" w14:textId="206AE963" w:rsidR="00AD03E4" w:rsidRPr="00C64FE3" w:rsidRDefault="00C64FE3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ru-RU" w:eastAsia="en-GB"/>
        </w:rPr>
      </w:pPr>
      <w:r w:rsidRPr="00AE169B">
        <w:rPr>
          <w:rFonts w:eastAsia="Times New Roman" w:cs="Times New Roman"/>
          <w:b/>
          <w:iCs/>
          <w:lang w:val="ru-RU" w:eastAsia="en-GB"/>
        </w:rPr>
        <w:t>Примечание:</w:t>
      </w:r>
      <w:r>
        <w:rPr>
          <w:rFonts w:eastAsia="Times New Roman" w:cs="Times New Roman"/>
          <w:iCs/>
          <w:lang w:val="ru-RU" w:eastAsia="en-GB"/>
        </w:rPr>
        <w:t xml:space="preserve"> п</w:t>
      </w:r>
      <w:r w:rsidR="00AD03E4" w:rsidRPr="00C64FE3">
        <w:rPr>
          <w:rFonts w:eastAsia="Times New Roman" w:cs="Times New Roman"/>
          <w:iCs/>
          <w:lang w:val="ru-RU" w:eastAsia="en-GB"/>
        </w:rPr>
        <w:t>одгонка моделей выполнена отдельно для движений нажатия и указания. Опорный уровень ТипДвижения — РД (реальное движение)</w:t>
      </w:r>
      <w:r w:rsidR="00594222" w:rsidRPr="00C64FE3">
        <w:rPr>
          <w:rFonts w:eastAsia="Times New Roman" w:cs="Times New Roman"/>
          <w:iCs/>
          <w:lang w:val="ru-RU" w:eastAsia="en-GB"/>
        </w:rPr>
        <w:t>.</w:t>
      </w:r>
    </w:p>
    <w:p w14:paraId="1182C5E6" w14:textId="60EED056" w:rsidR="00AD03E4" w:rsidRDefault="00AD03E4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ru-RU" w:eastAsia="en-GB"/>
        </w:rPr>
      </w:pPr>
    </w:p>
    <w:p w14:paraId="44BB4D88" w14:textId="513A3ACD" w:rsidR="00AD03E4" w:rsidRDefault="00AD03E4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ru-RU" w:eastAsia="en-GB"/>
        </w:rPr>
      </w:pPr>
      <w:r w:rsidRPr="00C64FE3">
        <w:rPr>
          <w:rFonts w:eastAsia="Times New Roman" w:cs="Times New Roman"/>
          <w:b/>
          <w:lang w:val="ru-RU" w:eastAsia="en-GB"/>
        </w:rPr>
        <w:t>Таблица П2.</w:t>
      </w:r>
      <w:r w:rsidR="00704698">
        <w:rPr>
          <w:rFonts w:eastAsia="Times New Roman" w:cs="Times New Roman"/>
          <w:lang w:val="ru-RU" w:eastAsia="en-GB"/>
        </w:rPr>
        <w:t xml:space="preserve"> </w:t>
      </w:r>
      <w:r w:rsidR="00704698" w:rsidRPr="00704698">
        <w:rPr>
          <w:rFonts w:eastAsia="Times New Roman" w:cs="Times New Roman"/>
          <w:lang w:val="ru-RU" w:eastAsia="en-GB"/>
        </w:rPr>
        <w:t>Полный вывод линейной модели со смешанными эффектами (1) для ипсилатеральной μ-ERD</w:t>
      </w:r>
      <w:r w:rsidR="00594222">
        <w:rPr>
          <w:rFonts w:eastAsia="Times New Roman" w:cs="Times New Roman"/>
          <w:lang w:val="ru-RU" w:eastAsia="en-GB"/>
        </w:rPr>
        <w:t xml:space="preserve">, </w:t>
      </w:r>
      <w:r w:rsidR="00594222" w:rsidRPr="00704698">
        <w:rPr>
          <w:lang w:val="ru-RU"/>
        </w:rPr>
        <w:t>сенсомоторная ОИ</w:t>
      </w:r>
    </w:p>
    <w:tbl>
      <w:tblPr>
        <w:tblW w:w="9797" w:type="dxa"/>
        <w:tblInd w:w="108" w:type="dxa"/>
        <w:tblLook w:val="04A0" w:firstRow="1" w:lastRow="0" w:firstColumn="1" w:lastColumn="0" w:noHBand="0" w:noVBand="1"/>
      </w:tblPr>
      <w:tblGrid>
        <w:gridCol w:w="4497"/>
        <w:gridCol w:w="1060"/>
        <w:gridCol w:w="1060"/>
        <w:gridCol w:w="1060"/>
        <w:gridCol w:w="1060"/>
        <w:gridCol w:w="1060"/>
      </w:tblGrid>
      <w:tr w:rsidR="00704698" w:rsidRPr="00AE169B" w14:paraId="04E51100" w14:textId="77777777" w:rsidTr="00704698">
        <w:trPr>
          <w:trHeight w:val="300"/>
        </w:trPr>
        <w:tc>
          <w:tcPr>
            <w:tcW w:w="4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3AC80D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Эффект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199800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E92CCF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690838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D3278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36158A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  <w:t>p</w:t>
            </w:r>
          </w:p>
        </w:tc>
      </w:tr>
      <w:tr w:rsidR="00704698" w:rsidRPr="00704698" w14:paraId="024EF92F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9D383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Интерсепт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305D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−10,58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4F94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BAE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14,8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1D7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−19,87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2749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704698" w:rsidRPr="00704698" w14:paraId="39236B50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A3580" w14:textId="3ADD6E3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Действие (указание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нажатие)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3689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F7BE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02ED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9,6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FBD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345B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0,632</w:t>
            </w:r>
          </w:p>
        </w:tc>
      </w:tr>
      <w:tr w:rsidR="00704698" w:rsidRPr="00704698" w14:paraId="028D4ECB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8B741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РПА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EE42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5C4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E4D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C5CD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1E11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0,560</w:t>
            </w:r>
          </w:p>
        </w:tc>
      </w:tr>
      <w:tr w:rsidR="00704698" w:rsidRPr="00704698" w14:paraId="331A8DAC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6258" w14:textId="584837D6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(нКД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ПД)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D7DF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862F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64E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FC1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−0,83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AFBC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0,408</w:t>
            </w:r>
          </w:p>
        </w:tc>
      </w:tr>
      <w:tr w:rsidR="00704698" w:rsidRPr="00704698" w14:paraId="123B6D28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9D92D" w14:textId="53F48224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(цКД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ПД)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571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A244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B1D2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71B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0,67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A089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0,504</w:t>
            </w:r>
          </w:p>
        </w:tc>
      </w:tr>
      <w:tr w:rsidR="00704698" w:rsidRPr="00704698" w14:paraId="74198B31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752A7" w14:textId="11777260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ПредшЗадача (моторная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зрительная)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9035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1C4B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3753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28F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7,37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865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704698" w:rsidRPr="00704698" w14:paraId="52C5EA78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DD8BB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ПредстУровень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0303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5CE2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3F1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377B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−3,14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4E7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0,002</w:t>
            </w:r>
          </w:p>
        </w:tc>
      </w:tr>
      <w:tr w:rsidR="00704698" w:rsidRPr="00704698" w14:paraId="14025A2F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0E320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РПА × ТипДвижения (нКД)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FAD2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2CF9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086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16E3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0,58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B02B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0,564</w:t>
            </w:r>
          </w:p>
        </w:tc>
      </w:tr>
      <w:tr w:rsidR="00704698" w:rsidRPr="00704698" w14:paraId="04F47AEB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4A7A97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РПА × ТипДвижения (цКД)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4DD19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6D71EE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B8919A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B6882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9122E5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0,800</w:t>
            </w:r>
          </w:p>
        </w:tc>
      </w:tr>
    </w:tbl>
    <w:p w14:paraId="45996E01" w14:textId="77777777" w:rsidR="00704698" w:rsidRPr="00AD03E4" w:rsidRDefault="00704698" w:rsidP="00AD03E4">
      <w:pPr>
        <w:spacing w:after="0" w:line="240" w:lineRule="auto"/>
        <w:contextualSpacing w:val="0"/>
        <w:jc w:val="both"/>
        <w:rPr>
          <w:rFonts w:eastAsia="Times New Roman" w:cs="Times New Roman"/>
          <w:lang w:val="ru-RU" w:eastAsia="en-GB"/>
        </w:rPr>
      </w:pPr>
    </w:p>
    <w:p w14:paraId="3EF5F9F0" w14:textId="19315FC0" w:rsidR="00AD03E4" w:rsidRPr="00C64FE3" w:rsidRDefault="00C64FE3" w:rsidP="00394C0F">
      <w:pPr>
        <w:rPr>
          <w:iCs/>
          <w:lang w:val="ru-RU"/>
        </w:rPr>
      </w:pPr>
      <w:r w:rsidRPr="00C64FE3">
        <w:rPr>
          <w:b/>
          <w:iCs/>
          <w:lang w:val="ru-RU"/>
        </w:rPr>
        <w:t>Примечание:</w:t>
      </w:r>
      <w:r>
        <w:rPr>
          <w:iCs/>
          <w:lang w:val="ru-RU"/>
        </w:rPr>
        <w:t xml:space="preserve"> о</w:t>
      </w:r>
      <w:r w:rsidR="00704698" w:rsidRPr="00C64FE3">
        <w:rPr>
          <w:iCs/>
          <w:lang w:val="ru-RU"/>
        </w:rPr>
        <w:t xml:space="preserve">порные уровни: Действие — нажатие, ТипДвижения — </w:t>
      </w:r>
      <w:r w:rsidR="00E90658" w:rsidRPr="00C64FE3">
        <w:rPr>
          <w:iCs/>
          <w:lang w:val="ru-RU"/>
        </w:rPr>
        <w:t>ПД</w:t>
      </w:r>
      <w:r w:rsidR="00704698" w:rsidRPr="00C64FE3">
        <w:rPr>
          <w:iCs/>
          <w:lang w:val="ru-RU"/>
        </w:rPr>
        <w:t>, ПредшЗадача — зрительная.</w:t>
      </w:r>
    </w:p>
    <w:p w14:paraId="6548D1A7" w14:textId="359FF046" w:rsidR="00704698" w:rsidRDefault="00704698" w:rsidP="00394C0F">
      <w:pPr>
        <w:rPr>
          <w:i/>
          <w:iCs/>
          <w:lang w:val="ru-RU"/>
        </w:rPr>
      </w:pPr>
    </w:p>
    <w:p w14:paraId="53D189E4" w14:textId="5A237D67" w:rsidR="00704698" w:rsidRDefault="00704698" w:rsidP="00704698">
      <w:pPr>
        <w:jc w:val="both"/>
        <w:rPr>
          <w:lang w:val="ru-RU"/>
        </w:rPr>
      </w:pPr>
      <w:r w:rsidRPr="00C34CA4">
        <w:rPr>
          <w:b/>
          <w:lang w:val="ru-RU"/>
        </w:rPr>
        <w:t>Таблица П3.</w:t>
      </w:r>
      <w:r w:rsidRPr="00704698">
        <w:rPr>
          <w:lang w:val="ru-RU"/>
        </w:rPr>
        <w:t xml:space="preserve"> Полный вывод линейной модели со смешанными эффектами (2) для контралатеральной μ-ERD в поддиапазоне верхнего μ-рит</w:t>
      </w:r>
      <w:r w:rsidR="00C34CA4">
        <w:rPr>
          <w:lang w:val="ru-RU"/>
        </w:rPr>
        <w:t>ма (10–13 Гц), сенсомоторная ОИ</w:t>
      </w:r>
    </w:p>
    <w:tbl>
      <w:tblPr>
        <w:tblW w:w="9797" w:type="dxa"/>
        <w:tblInd w:w="108" w:type="dxa"/>
        <w:tblLook w:val="04A0" w:firstRow="1" w:lastRow="0" w:firstColumn="1" w:lastColumn="0" w:noHBand="0" w:noVBand="1"/>
      </w:tblPr>
      <w:tblGrid>
        <w:gridCol w:w="4497"/>
        <w:gridCol w:w="1060"/>
        <w:gridCol w:w="1060"/>
        <w:gridCol w:w="1060"/>
        <w:gridCol w:w="1060"/>
        <w:gridCol w:w="1060"/>
      </w:tblGrid>
      <w:tr w:rsidR="00704698" w:rsidRPr="00AE169B" w14:paraId="6F6AB6DE" w14:textId="77777777" w:rsidTr="00704698">
        <w:trPr>
          <w:trHeight w:val="300"/>
        </w:trPr>
        <w:tc>
          <w:tcPr>
            <w:tcW w:w="4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DE4413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Эффект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E63451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71CFBB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3B1DA4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ECD4DA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AE727A" w14:textId="77777777" w:rsidR="00704698" w:rsidRPr="00AE169B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  <w:t>p</w:t>
            </w:r>
          </w:p>
        </w:tc>
      </w:tr>
      <w:tr w:rsidR="00704698" w:rsidRPr="00704698" w14:paraId="6F71345E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648EC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Интерсепт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83B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−13,80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DDD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5D7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16,1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5D19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−24,53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4AC4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704698" w:rsidRPr="00704698" w14:paraId="7A838744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DB07" w14:textId="6F5B3504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Действие (указание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нажатие)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9968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0,73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891C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E47E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903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3,51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4AAD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704698" w:rsidRPr="00704698" w14:paraId="4A7C1BA4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9334A" w14:textId="4328752D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(нКД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ПД)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73D3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4C9B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9FD1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CFAC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−3,34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BC8D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704698" w:rsidRPr="00704698" w14:paraId="6247223B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D3D6E" w14:textId="3CE183E1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(цКД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ПД)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74D6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−0,70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0157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D716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2A3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−2,65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6AFB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0,008</w:t>
            </w:r>
          </w:p>
        </w:tc>
      </w:tr>
      <w:tr w:rsidR="00704698" w:rsidRPr="00704698" w14:paraId="085DB8C3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925CC" w14:textId="6AFECE16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ПредшЗадача (моторная </w:t>
            </w:r>
            <w:r w:rsidR="00594222"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зрительная)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E052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8221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0BBF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97D7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3,87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51B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704698" w:rsidRPr="00704698" w14:paraId="11486247" w14:textId="77777777" w:rsidTr="00704698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85D2EE" w14:textId="77777777" w:rsidR="00704698" w:rsidRPr="00704698" w:rsidRDefault="00704698" w:rsidP="00704698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ПредстУровень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F9AFE1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−0,92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D262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0,11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0D70B9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2426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AA38C8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−8,44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5126C0" w14:textId="77777777" w:rsidR="00704698" w:rsidRPr="00704698" w:rsidRDefault="00704698" w:rsidP="00704698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704698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</w:tbl>
    <w:p w14:paraId="423FA0EB" w14:textId="77777777" w:rsidR="00704698" w:rsidRDefault="00704698" w:rsidP="00704698">
      <w:pPr>
        <w:spacing w:after="0" w:line="240" w:lineRule="auto"/>
        <w:contextualSpacing w:val="0"/>
        <w:jc w:val="both"/>
        <w:rPr>
          <w:rFonts w:ascii="Arial" w:eastAsia="Times New Roman" w:hAnsi="Arial" w:cs="Arial"/>
          <w:i/>
          <w:iCs/>
          <w:sz w:val="20"/>
          <w:szCs w:val="20"/>
          <w:lang w:val="ru-RU" w:eastAsia="en-GB"/>
        </w:rPr>
      </w:pPr>
    </w:p>
    <w:p w14:paraId="54DF15AE" w14:textId="273A9FE3" w:rsidR="00594222" w:rsidRPr="00C34CA4" w:rsidRDefault="00C34CA4" w:rsidP="00704698">
      <w:pPr>
        <w:spacing w:after="0" w:line="240" w:lineRule="auto"/>
        <w:contextualSpacing w:val="0"/>
        <w:jc w:val="both"/>
        <w:rPr>
          <w:iCs/>
          <w:lang w:val="ru-RU"/>
        </w:rPr>
      </w:pPr>
      <w:r w:rsidRPr="00C34CA4">
        <w:rPr>
          <w:rFonts w:eastAsia="Times New Roman" w:cs="Times New Roman"/>
          <w:b/>
          <w:iCs/>
          <w:lang w:val="ru-RU" w:eastAsia="en-GB"/>
        </w:rPr>
        <w:lastRenderedPageBreak/>
        <w:t>Примечание:</w:t>
      </w:r>
      <w:r>
        <w:rPr>
          <w:rFonts w:eastAsia="Times New Roman" w:cs="Times New Roman"/>
          <w:iCs/>
          <w:lang w:val="ru-RU" w:eastAsia="en-GB"/>
        </w:rPr>
        <w:t xml:space="preserve"> о</w:t>
      </w:r>
      <w:r w:rsidR="00704698" w:rsidRPr="00C34CA4">
        <w:rPr>
          <w:rFonts w:eastAsia="Times New Roman" w:cs="Times New Roman"/>
          <w:iCs/>
          <w:lang w:val="ru-RU" w:eastAsia="en-GB"/>
        </w:rPr>
        <w:t>порные уровни: Действие — нажатие, ТипДвижения — ПД, ПредшЗадача — зрительная.</w:t>
      </w:r>
    </w:p>
    <w:p w14:paraId="6ADAE6B3" w14:textId="77777777" w:rsidR="00594222" w:rsidRDefault="00594222">
      <w:pPr>
        <w:contextualSpacing w:val="0"/>
        <w:rPr>
          <w:i/>
          <w:iCs/>
          <w:lang w:val="ru-RU"/>
        </w:rPr>
      </w:pPr>
      <w:r>
        <w:rPr>
          <w:i/>
          <w:iCs/>
          <w:lang w:val="ru-RU"/>
        </w:rPr>
        <w:br w:type="page"/>
      </w:r>
    </w:p>
    <w:p w14:paraId="2FC9D86A" w14:textId="2508F7B4" w:rsidR="00704698" w:rsidRPr="00594222" w:rsidRDefault="00594222" w:rsidP="00704698">
      <w:pPr>
        <w:spacing w:after="0" w:line="240" w:lineRule="auto"/>
        <w:contextualSpacing w:val="0"/>
        <w:jc w:val="both"/>
        <w:rPr>
          <w:rFonts w:eastAsia="Times New Roman" w:cs="Times New Roman"/>
          <w:lang w:val="ru-RU" w:eastAsia="en-GB"/>
        </w:rPr>
      </w:pPr>
      <w:r w:rsidRPr="00AE169B">
        <w:rPr>
          <w:rFonts w:eastAsia="Times New Roman" w:cs="Times New Roman"/>
          <w:b/>
          <w:lang w:val="ru-RU" w:eastAsia="en-GB"/>
        </w:rPr>
        <w:lastRenderedPageBreak/>
        <w:t>Таблица П4.</w:t>
      </w:r>
      <w:r w:rsidRPr="00594222">
        <w:rPr>
          <w:rFonts w:eastAsia="Times New Roman" w:cs="Times New Roman"/>
          <w:lang w:val="ru-RU" w:eastAsia="en-GB"/>
        </w:rPr>
        <w:t xml:space="preserve"> Полный вывод линейной модели со смешанными эффектами (2) для контралатеральной μ-ERD в теме</w:t>
      </w:r>
      <w:r w:rsidR="00C34CA4">
        <w:rPr>
          <w:rFonts w:eastAsia="Times New Roman" w:cs="Times New Roman"/>
          <w:lang w:val="ru-RU" w:eastAsia="en-GB"/>
        </w:rPr>
        <w:t>нной ОИ (электроды P3, P1, CP3)</w:t>
      </w:r>
    </w:p>
    <w:tbl>
      <w:tblPr>
        <w:tblW w:w="9797" w:type="dxa"/>
        <w:tblInd w:w="108" w:type="dxa"/>
        <w:tblLook w:val="04A0" w:firstRow="1" w:lastRow="0" w:firstColumn="1" w:lastColumn="0" w:noHBand="0" w:noVBand="1"/>
      </w:tblPr>
      <w:tblGrid>
        <w:gridCol w:w="4497"/>
        <w:gridCol w:w="1060"/>
        <w:gridCol w:w="1060"/>
        <w:gridCol w:w="1060"/>
        <w:gridCol w:w="1060"/>
        <w:gridCol w:w="1060"/>
      </w:tblGrid>
      <w:tr w:rsidR="00594222" w:rsidRPr="00AE169B" w14:paraId="480E869D" w14:textId="77777777" w:rsidTr="00594222">
        <w:trPr>
          <w:trHeight w:val="300"/>
        </w:trPr>
        <w:tc>
          <w:tcPr>
            <w:tcW w:w="44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95DE9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Эффект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848DA2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3A5F77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6D0304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197F6E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3A63AB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  <w:t>p</w:t>
            </w:r>
          </w:p>
        </w:tc>
      </w:tr>
      <w:tr w:rsidR="00594222" w:rsidRPr="00594222" w14:paraId="62EF411A" w14:textId="77777777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F19A9" w14:textId="777777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Интерсепт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666D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−12,86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2B27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62EA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14,7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18C7E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−20,06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7D51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594222" w:rsidRPr="00594222" w14:paraId="09A5F28C" w14:textId="77777777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16787" w14:textId="2BFDBA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Действие (указание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нажатие)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5ACB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F2CB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0F71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36A5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1,68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348F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0,093</w:t>
            </w:r>
          </w:p>
        </w:tc>
      </w:tr>
      <w:tr w:rsidR="00594222" w:rsidRPr="00594222" w14:paraId="284D09BA" w14:textId="77777777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698DC" w14:textId="25424684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(нКД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ПД)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0C0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−0,45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8BA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96B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72A7E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−1,93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F8F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0,054</w:t>
            </w:r>
          </w:p>
        </w:tc>
      </w:tr>
      <w:tr w:rsidR="00594222" w:rsidRPr="00594222" w14:paraId="728114B2" w14:textId="77777777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F0EC" w14:textId="3324B8A4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(цКД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ПД)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6B18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−0,28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5DFE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D728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D300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−1,13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8D0D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0,256</w:t>
            </w:r>
          </w:p>
        </w:tc>
      </w:tr>
      <w:tr w:rsidR="00594222" w:rsidRPr="00594222" w14:paraId="28342518" w14:textId="77777777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3DCDC" w14:textId="0E1A9361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ПредшЗадача (моторная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зрительная)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C8D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205F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B9F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662A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5,13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064A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594222" w:rsidRPr="00594222" w14:paraId="0F34B691" w14:textId="77777777" w:rsidTr="00594222">
        <w:trPr>
          <w:trHeight w:val="300"/>
        </w:trPr>
        <w:tc>
          <w:tcPr>
            <w:tcW w:w="44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7FC5E2" w14:textId="777777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ПредстУровень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D769D6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E03FE9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B14D7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6B4D41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−7,03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7F8597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</w:tbl>
    <w:p w14:paraId="6A8ECD46" w14:textId="77777777" w:rsidR="00EF040A" w:rsidRDefault="00EF040A" w:rsidP="00704698">
      <w:pPr>
        <w:jc w:val="both"/>
        <w:rPr>
          <w:i/>
          <w:iCs/>
          <w:lang w:val="ru-RU"/>
        </w:rPr>
      </w:pPr>
    </w:p>
    <w:p w14:paraId="3923895A" w14:textId="347C7371" w:rsidR="00704698" w:rsidRPr="00C34CA4" w:rsidRDefault="00C34CA4" w:rsidP="00704698">
      <w:pPr>
        <w:jc w:val="both"/>
        <w:rPr>
          <w:lang w:val="ru-RU"/>
        </w:rPr>
      </w:pPr>
      <w:r w:rsidRPr="00C34CA4">
        <w:rPr>
          <w:b/>
          <w:iCs/>
          <w:lang w:val="ru-RU"/>
        </w:rPr>
        <w:t>Примечание:</w:t>
      </w:r>
      <w:r>
        <w:rPr>
          <w:iCs/>
          <w:lang w:val="ru-RU"/>
        </w:rPr>
        <w:t xml:space="preserve"> о</w:t>
      </w:r>
      <w:r w:rsidR="00594222" w:rsidRPr="00C34CA4">
        <w:rPr>
          <w:iCs/>
          <w:lang w:val="ru-RU"/>
        </w:rPr>
        <w:t>порные уровни: Действие — нажатие, ТипДвижения — ПД, ПредшЗадача — зрительная.</w:t>
      </w:r>
    </w:p>
    <w:p w14:paraId="29490604" w14:textId="71788544" w:rsidR="00594222" w:rsidRDefault="00594222" w:rsidP="00704698">
      <w:pPr>
        <w:jc w:val="both"/>
        <w:rPr>
          <w:lang w:val="ru-RU"/>
        </w:rPr>
      </w:pPr>
    </w:p>
    <w:p w14:paraId="379D7C49" w14:textId="6E0A4B8D" w:rsidR="00594222" w:rsidRDefault="00594222" w:rsidP="00704698">
      <w:pPr>
        <w:jc w:val="both"/>
        <w:rPr>
          <w:lang w:val="ru-RU"/>
        </w:rPr>
      </w:pPr>
      <w:r w:rsidRPr="00C34CA4">
        <w:rPr>
          <w:b/>
          <w:lang w:val="ru-RU"/>
        </w:rPr>
        <w:t>Таблица П5.</w:t>
      </w:r>
      <w:r w:rsidRPr="00594222">
        <w:rPr>
          <w:lang w:val="ru-RU"/>
        </w:rPr>
        <w:t xml:space="preserve"> Полный вывод линейной модели со смешанными эффектами для прямого сравнения квазидвижений с реальным движением (конт</w:t>
      </w:r>
      <w:r w:rsidR="00C34CA4">
        <w:rPr>
          <w:lang w:val="ru-RU"/>
        </w:rPr>
        <w:t>ралатеральная сенсомоторная ОИ)</w:t>
      </w:r>
    </w:p>
    <w:tbl>
      <w:tblPr>
        <w:tblW w:w="10035" w:type="dxa"/>
        <w:tblInd w:w="108" w:type="dxa"/>
        <w:tblLook w:val="04A0" w:firstRow="1" w:lastRow="0" w:firstColumn="1" w:lastColumn="0" w:noHBand="0" w:noVBand="1"/>
      </w:tblPr>
      <w:tblGrid>
        <w:gridCol w:w="4735"/>
        <w:gridCol w:w="1060"/>
        <w:gridCol w:w="1060"/>
        <w:gridCol w:w="1060"/>
        <w:gridCol w:w="1060"/>
        <w:gridCol w:w="1060"/>
      </w:tblGrid>
      <w:tr w:rsidR="00594222" w:rsidRPr="00AE169B" w14:paraId="0A2E7939" w14:textId="77777777" w:rsidTr="00594222">
        <w:trPr>
          <w:trHeight w:val="300"/>
        </w:trPr>
        <w:tc>
          <w:tcPr>
            <w:tcW w:w="4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BF0583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Эффект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4348FC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β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53AF96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83BE45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df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27406B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sz w:val="22"/>
                <w:szCs w:val="22"/>
                <w:lang w:eastAsia="en-GB"/>
              </w:rPr>
              <w:t>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DF4387" w14:textId="77777777" w:rsidR="00594222" w:rsidRPr="00AE169B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</w:pPr>
            <w:r w:rsidRPr="00AE169B">
              <w:rPr>
                <w:rFonts w:eastAsia="Times New Roman" w:cs="Times New Roman"/>
                <w:bCs/>
                <w:i/>
                <w:sz w:val="22"/>
                <w:szCs w:val="22"/>
                <w:lang w:eastAsia="en-GB"/>
              </w:rPr>
              <w:t>p</w:t>
            </w:r>
          </w:p>
        </w:tc>
      </w:tr>
      <w:tr w:rsidR="00594222" w:rsidRPr="00594222" w14:paraId="56F00155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37C1" w14:textId="777777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Интерсепт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BBDC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−10,17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AB1C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0FE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13,3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529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−19,21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CCD0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594222" w:rsidRPr="00594222" w14:paraId="388302A9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FF571" w14:textId="5DC6B03D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Действие (указание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нажатие)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C88A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−0,44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43D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F2DC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40,0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A97C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−1,33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9911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0,192</w:t>
            </w:r>
          </w:p>
        </w:tc>
      </w:tr>
      <w:tr w:rsidR="00594222" w:rsidRPr="00594222" w14:paraId="10465650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9E3F1" w14:textId="56244DE1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(нКД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РД)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402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−0,98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33CB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D6D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3672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−3,25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97AC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0,001</w:t>
            </w:r>
          </w:p>
        </w:tc>
      </w:tr>
      <w:tr w:rsidR="00594222" w:rsidRPr="00594222" w14:paraId="15F45FC7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9F0B5" w14:textId="47C1D7DE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ТипДвижения (цКД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РД)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520D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−1,18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B821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AA1F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42D3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−3,64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F7125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594222" w:rsidRPr="00594222" w14:paraId="5621ED4E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05C5" w14:textId="2F7ABF7F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ПредшЗадача (моторная </w:t>
            </w:r>
            <w:r>
              <w:rPr>
                <w:rFonts w:eastAsia="Times New Roman" w:cs="Times New Roman"/>
                <w:sz w:val="22"/>
                <w:szCs w:val="22"/>
                <w:lang w:eastAsia="en-GB"/>
              </w:rPr>
              <w:t>−</w:t>
            </w: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 xml:space="preserve"> зрительная)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446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54ED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C757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13C5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4B20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0,003</w:t>
            </w:r>
          </w:p>
        </w:tc>
      </w:tr>
      <w:tr w:rsidR="00594222" w:rsidRPr="00594222" w14:paraId="3F071940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9ABB7" w14:textId="777777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ПредстУровень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7847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−0,43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C0BBE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4A99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2468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8980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−4,79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DD00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&lt;0,001</w:t>
            </w:r>
          </w:p>
        </w:tc>
      </w:tr>
      <w:tr w:rsidR="00594222" w:rsidRPr="00594222" w14:paraId="0BEFEBE4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07456" w14:textId="777777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Действие × ТипДвижения (указание × нКД)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B0AE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C7D8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91FF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2466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A607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1,80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0B7A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0,072</w:t>
            </w:r>
          </w:p>
        </w:tc>
        <w:bookmarkStart w:id="0" w:name="_GoBack"/>
        <w:bookmarkEnd w:id="0"/>
      </w:tr>
      <w:tr w:rsidR="00594222" w:rsidRPr="00594222" w14:paraId="67E4FF61" w14:textId="77777777" w:rsidTr="00594222">
        <w:trPr>
          <w:trHeight w:val="300"/>
        </w:trPr>
        <w:tc>
          <w:tcPr>
            <w:tcW w:w="47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392F86" w14:textId="77777777" w:rsidR="00594222" w:rsidRPr="00594222" w:rsidRDefault="00594222" w:rsidP="00594222">
            <w:pPr>
              <w:spacing w:after="0" w:line="240" w:lineRule="auto"/>
              <w:contextualSpacing w:val="0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Действие × ТипДвижения (указание × цКД)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E0D9CC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1,14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10458E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494408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2287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C3D2E1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2,52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7DD1C4" w14:textId="77777777" w:rsidR="00594222" w:rsidRPr="00594222" w:rsidRDefault="00594222" w:rsidP="00594222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sz w:val="22"/>
                <w:szCs w:val="22"/>
                <w:lang w:eastAsia="en-GB"/>
              </w:rPr>
            </w:pPr>
            <w:r w:rsidRPr="00594222">
              <w:rPr>
                <w:rFonts w:eastAsia="Times New Roman" w:cs="Times New Roman"/>
                <w:sz w:val="22"/>
                <w:szCs w:val="22"/>
                <w:lang w:eastAsia="en-GB"/>
              </w:rPr>
              <w:t>0,012</w:t>
            </w:r>
          </w:p>
        </w:tc>
      </w:tr>
    </w:tbl>
    <w:p w14:paraId="759D2598" w14:textId="77777777" w:rsidR="00EF040A" w:rsidRDefault="00EF040A" w:rsidP="00EF040A">
      <w:pPr>
        <w:spacing w:after="0" w:line="240" w:lineRule="auto"/>
        <w:contextualSpacing w:val="0"/>
        <w:jc w:val="both"/>
        <w:rPr>
          <w:rFonts w:eastAsia="Times New Roman" w:cs="Times New Roman"/>
          <w:i/>
          <w:iCs/>
          <w:lang w:val="ru-RU" w:eastAsia="en-GB"/>
        </w:rPr>
      </w:pPr>
    </w:p>
    <w:p w14:paraId="07D260F0" w14:textId="1769669B" w:rsidR="00EF040A" w:rsidRPr="00C34CA4" w:rsidRDefault="00C34CA4" w:rsidP="00EF040A">
      <w:pPr>
        <w:spacing w:after="0" w:line="240" w:lineRule="auto"/>
        <w:contextualSpacing w:val="0"/>
        <w:jc w:val="both"/>
        <w:rPr>
          <w:rFonts w:eastAsia="Times New Roman" w:cs="Times New Roman"/>
          <w:iCs/>
          <w:lang w:val="ru-RU" w:eastAsia="en-GB"/>
        </w:rPr>
      </w:pPr>
      <w:r w:rsidRPr="00AE169B">
        <w:rPr>
          <w:rFonts w:eastAsia="Times New Roman" w:cs="Times New Roman"/>
          <w:b/>
          <w:iCs/>
          <w:lang w:val="ru-RU" w:eastAsia="en-GB"/>
        </w:rPr>
        <w:t>Примечание:</w:t>
      </w:r>
      <w:r>
        <w:rPr>
          <w:rFonts w:eastAsia="Times New Roman" w:cs="Times New Roman"/>
          <w:iCs/>
          <w:lang w:val="ru-RU" w:eastAsia="en-GB"/>
        </w:rPr>
        <w:t xml:space="preserve"> о</w:t>
      </w:r>
      <w:r w:rsidR="00EF040A" w:rsidRPr="00C34CA4">
        <w:rPr>
          <w:rFonts w:eastAsia="Times New Roman" w:cs="Times New Roman"/>
          <w:iCs/>
          <w:lang w:val="ru-RU" w:eastAsia="en-GB"/>
        </w:rPr>
        <w:t>порные уровни: Действие — нажатие, ТипДвижения — РД, ПредшЗадача — зрительная.</w:t>
      </w:r>
    </w:p>
    <w:p w14:paraId="0D8BA233" w14:textId="77777777" w:rsidR="00594222" w:rsidRPr="00594222" w:rsidRDefault="00594222" w:rsidP="00704698">
      <w:pPr>
        <w:jc w:val="both"/>
        <w:rPr>
          <w:lang w:val="ru-RU"/>
        </w:rPr>
      </w:pPr>
    </w:p>
    <w:sectPr w:rsidR="00594222" w:rsidRPr="00594222" w:rsidSect="00AD03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23753" w14:textId="77777777" w:rsidR="004410A2" w:rsidRDefault="004410A2" w:rsidP="00AD03E4">
      <w:pPr>
        <w:spacing w:after="0" w:line="240" w:lineRule="auto"/>
      </w:pPr>
      <w:r>
        <w:separator/>
      </w:r>
    </w:p>
  </w:endnote>
  <w:endnote w:type="continuationSeparator" w:id="0">
    <w:p w14:paraId="45900903" w14:textId="77777777" w:rsidR="004410A2" w:rsidRDefault="004410A2" w:rsidP="00AD0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6A1B2" w14:textId="77777777" w:rsidR="008D2596" w:rsidRDefault="008D259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518824"/>
      <w:docPartObj>
        <w:docPartGallery w:val="Page Numbers (Bottom of Page)"/>
        <w:docPartUnique/>
      </w:docPartObj>
    </w:sdtPr>
    <w:sdtEndPr/>
    <w:sdtContent>
      <w:p w14:paraId="49D8C4B2" w14:textId="4B15FD31" w:rsidR="008D2596" w:rsidRDefault="008D259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69B" w:rsidRPr="00AE169B">
          <w:rPr>
            <w:noProof/>
            <w:lang w:val="ru-RU"/>
          </w:rPr>
          <w:t>3</w:t>
        </w:r>
        <w:r>
          <w:fldChar w:fldCharType="end"/>
        </w:r>
      </w:p>
    </w:sdtContent>
  </w:sdt>
  <w:p w14:paraId="336A2FEB" w14:textId="77777777" w:rsidR="008D2596" w:rsidRDefault="008D259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5C44E" w14:textId="77777777" w:rsidR="008D2596" w:rsidRDefault="008D259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0F1DC" w14:textId="77777777" w:rsidR="004410A2" w:rsidRDefault="004410A2" w:rsidP="00AD03E4">
      <w:pPr>
        <w:spacing w:after="0" w:line="240" w:lineRule="auto"/>
      </w:pPr>
      <w:r>
        <w:separator/>
      </w:r>
    </w:p>
  </w:footnote>
  <w:footnote w:type="continuationSeparator" w:id="0">
    <w:p w14:paraId="556F7D21" w14:textId="77777777" w:rsidR="004410A2" w:rsidRDefault="004410A2" w:rsidP="00AD0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116A4" w14:textId="77777777" w:rsidR="008D2596" w:rsidRDefault="008D259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A3073" w14:textId="77777777" w:rsidR="00AD03E4" w:rsidRPr="00AD03E4" w:rsidRDefault="00AD03E4" w:rsidP="00AD03E4">
    <w:pPr>
      <w:jc w:val="both"/>
      <w:rPr>
        <w:bCs/>
        <w:sz w:val="20"/>
        <w:szCs w:val="20"/>
        <w:lang w:val="ru-RU"/>
      </w:rPr>
    </w:pPr>
    <w:r w:rsidRPr="00AD03E4">
      <w:rPr>
        <w:bCs/>
        <w:lang w:val="ru-RU"/>
      </w:rPr>
      <w:t>Десинхронизация сенсомоторных ритмов при совершении квазидвижений, основанных на естественных движениях пальцев руки</w:t>
    </w:r>
  </w:p>
  <w:p w14:paraId="41468A47" w14:textId="77777777" w:rsidR="00AD03E4" w:rsidRPr="00AD03E4" w:rsidRDefault="00AD03E4">
    <w:pPr>
      <w:pStyle w:val="a5"/>
      <w:rPr>
        <w:bCs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A63D3" w14:textId="77777777" w:rsidR="008D2596" w:rsidRDefault="008D259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3E4"/>
    <w:rsid w:val="00013162"/>
    <w:rsid w:val="00253FBF"/>
    <w:rsid w:val="00394C0F"/>
    <w:rsid w:val="004410A2"/>
    <w:rsid w:val="005130C0"/>
    <w:rsid w:val="00594222"/>
    <w:rsid w:val="00704698"/>
    <w:rsid w:val="00872803"/>
    <w:rsid w:val="008A51D9"/>
    <w:rsid w:val="008D2596"/>
    <w:rsid w:val="00AD03E4"/>
    <w:rsid w:val="00AE169B"/>
    <w:rsid w:val="00B65DC3"/>
    <w:rsid w:val="00C055E0"/>
    <w:rsid w:val="00C34CA4"/>
    <w:rsid w:val="00C64FE3"/>
    <w:rsid w:val="00E90658"/>
    <w:rsid w:val="00E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1567"/>
  <w15:chartTrackingRefBased/>
  <w15:docId w15:val="{CCAC0BD5-E0B4-46B7-9405-69EB7D0C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C0F"/>
    <w:pPr>
      <w:contextualSpacing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4C0F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C0F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C0F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4C0F"/>
    <w:rPr>
      <w:rFonts w:ascii="Times New Roman" w:eastAsiaTheme="majorEastAsia" w:hAnsi="Times New Roman" w:cstheme="majorBidi"/>
      <w:b/>
      <w:sz w:val="24"/>
      <w:szCs w:val="26"/>
    </w:rPr>
  </w:style>
  <w:style w:type="paragraph" w:styleId="a3">
    <w:name w:val="Subtitle"/>
    <w:basedOn w:val="a"/>
    <w:next w:val="a"/>
    <w:link w:val="a4"/>
    <w:uiPriority w:val="11"/>
    <w:qFormat/>
    <w:rsid w:val="00394C0F"/>
    <w:pPr>
      <w:numPr>
        <w:ilvl w:val="1"/>
      </w:numPr>
    </w:pPr>
    <w:rPr>
      <w:rFonts w:eastAsiaTheme="minorEastAsia"/>
      <w:i/>
      <w:spacing w:val="15"/>
      <w:szCs w:val="22"/>
    </w:rPr>
  </w:style>
  <w:style w:type="character" w:customStyle="1" w:styleId="a4">
    <w:name w:val="Подзаголовок Знак"/>
    <w:basedOn w:val="a0"/>
    <w:link w:val="a3"/>
    <w:uiPriority w:val="11"/>
    <w:rsid w:val="00394C0F"/>
    <w:rPr>
      <w:rFonts w:ascii="Times New Roman" w:eastAsiaTheme="minorEastAsia" w:hAnsi="Times New Roman"/>
      <w:i/>
      <w:spacing w:val="15"/>
      <w:sz w:val="24"/>
    </w:rPr>
  </w:style>
  <w:style w:type="paragraph" w:styleId="a5">
    <w:name w:val="header"/>
    <w:basedOn w:val="a"/>
    <w:link w:val="a6"/>
    <w:uiPriority w:val="99"/>
    <w:unhideWhenUsed/>
    <w:rsid w:val="00AD0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03E4"/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D0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03E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9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Свирин</dc:creator>
  <cp:keywords/>
  <dc:description/>
  <cp:lastModifiedBy>Guest</cp:lastModifiedBy>
  <cp:revision>6</cp:revision>
  <dcterms:created xsi:type="dcterms:W3CDTF">2026-05-10T15:56:00Z</dcterms:created>
  <dcterms:modified xsi:type="dcterms:W3CDTF">2026-06-25T07:17:00Z</dcterms:modified>
</cp:coreProperties>
</file>